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AE717" w14:textId="77777777" w:rsidR="00F06F64" w:rsidRPr="005D4F6A" w:rsidRDefault="00F06F64" w:rsidP="00904DC3">
      <w:pPr>
        <w:pStyle w:val="Nessunaspaziatura"/>
        <w:jc w:val="center"/>
        <w:rPr>
          <w:rFonts w:cstheme="minorHAnsi"/>
          <w:bCs/>
          <w:i/>
          <w:u w:val="single"/>
        </w:rPr>
      </w:pPr>
      <w:r w:rsidRPr="005D4F6A">
        <w:rPr>
          <w:rFonts w:cstheme="minorHAnsi"/>
          <w:bCs/>
          <w:i/>
          <w:u w:val="single"/>
        </w:rPr>
        <w:t>COMUNICATO STAMPA</w:t>
      </w:r>
    </w:p>
    <w:p w14:paraId="0B004B5B" w14:textId="77777777" w:rsidR="00F06F64" w:rsidRPr="00904DC3" w:rsidRDefault="00F06F64" w:rsidP="006B1720">
      <w:pPr>
        <w:pStyle w:val="Nessunaspaziatura"/>
        <w:spacing w:after="120"/>
        <w:ind w:right="-1"/>
        <w:jc w:val="center"/>
        <w:rPr>
          <w:rFonts w:cstheme="minorHAnsi"/>
          <w:b/>
          <w:iCs/>
          <w:caps/>
          <w:sz w:val="20"/>
          <w:szCs w:val="20"/>
        </w:rPr>
      </w:pPr>
    </w:p>
    <w:p w14:paraId="2557880D" w14:textId="08195AC9" w:rsidR="00F06F64" w:rsidRPr="00C66302" w:rsidRDefault="008F06F8" w:rsidP="00C66302">
      <w:pPr>
        <w:pStyle w:val="Nessunaspaziatura"/>
        <w:spacing w:after="120"/>
        <w:ind w:right="-1"/>
        <w:jc w:val="center"/>
        <w:rPr>
          <w:rFonts w:cstheme="minorHAnsi"/>
          <w:b/>
          <w:iCs/>
          <w:caps/>
          <w:sz w:val="32"/>
          <w:szCs w:val="32"/>
        </w:rPr>
      </w:pPr>
      <w:r>
        <w:rPr>
          <w:rFonts w:cstheme="minorHAnsi"/>
          <w:b/>
          <w:iCs/>
          <w:caps/>
          <w:sz w:val="32"/>
          <w:szCs w:val="32"/>
        </w:rPr>
        <w:t xml:space="preserve">“IN DIMORA”, </w:t>
      </w:r>
      <w:r w:rsidR="00A65817">
        <w:rPr>
          <w:rFonts w:cstheme="minorHAnsi"/>
          <w:b/>
          <w:iCs/>
          <w:caps/>
          <w:sz w:val="32"/>
          <w:szCs w:val="32"/>
        </w:rPr>
        <w:t xml:space="preserve">TORNANO I </w:t>
      </w:r>
      <w:r w:rsidR="0060276A">
        <w:rPr>
          <w:rFonts w:cstheme="minorHAnsi"/>
          <w:b/>
          <w:iCs/>
          <w:caps/>
          <w:sz w:val="32"/>
          <w:szCs w:val="32"/>
        </w:rPr>
        <w:t xml:space="preserve">TOUR GUIDATI </w:t>
      </w:r>
      <w:r w:rsidR="00443706">
        <w:rPr>
          <w:rFonts w:cstheme="minorHAnsi"/>
          <w:b/>
          <w:iCs/>
          <w:caps/>
          <w:sz w:val="32"/>
          <w:szCs w:val="32"/>
        </w:rPr>
        <w:t xml:space="preserve">GRATUITI </w:t>
      </w:r>
      <w:r w:rsidR="0060276A">
        <w:rPr>
          <w:rFonts w:cstheme="minorHAnsi"/>
          <w:b/>
          <w:iCs/>
          <w:caps/>
          <w:sz w:val="32"/>
          <w:szCs w:val="32"/>
        </w:rPr>
        <w:t>NE</w:t>
      </w:r>
      <w:r w:rsidR="009114F2">
        <w:rPr>
          <w:rFonts w:cstheme="minorHAnsi"/>
          <w:b/>
          <w:iCs/>
          <w:caps/>
          <w:sz w:val="32"/>
          <w:szCs w:val="32"/>
        </w:rPr>
        <w:t>LLE DIMORE</w:t>
      </w:r>
      <w:r w:rsidR="006B1720" w:rsidRPr="00C66302">
        <w:rPr>
          <w:rFonts w:cstheme="minorHAnsi"/>
          <w:b/>
          <w:iCs/>
          <w:caps/>
          <w:sz w:val="32"/>
          <w:szCs w:val="32"/>
        </w:rPr>
        <w:t xml:space="preserve"> STORIC</w:t>
      </w:r>
      <w:r w:rsidR="009114F2">
        <w:rPr>
          <w:rFonts w:cstheme="minorHAnsi"/>
          <w:b/>
          <w:iCs/>
          <w:caps/>
          <w:sz w:val="32"/>
          <w:szCs w:val="32"/>
        </w:rPr>
        <w:t>HE</w:t>
      </w:r>
      <w:r w:rsidR="006B1720" w:rsidRPr="00C66302">
        <w:rPr>
          <w:rFonts w:cstheme="minorHAnsi"/>
          <w:b/>
          <w:iCs/>
          <w:caps/>
          <w:sz w:val="32"/>
          <w:szCs w:val="32"/>
        </w:rPr>
        <w:t xml:space="preserve"> DELLA CAMPANIA CON </w:t>
      </w:r>
      <w:r w:rsidR="0060276A">
        <w:rPr>
          <w:rFonts w:cstheme="minorHAnsi"/>
          <w:b/>
          <w:iCs/>
          <w:caps/>
          <w:sz w:val="32"/>
          <w:szCs w:val="32"/>
        </w:rPr>
        <w:t>gRAN</w:t>
      </w:r>
      <w:r w:rsidR="00443706">
        <w:rPr>
          <w:rFonts w:cstheme="minorHAnsi"/>
          <w:b/>
          <w:iCs/>
          <w:caps/>
          <w:sz w:val="32"/>
          <w:szCs w:val="32"/>
        </w:rPr>
        <w:t>D</w:t>
      </w:r>
      <w:r w:rsidR="0060276A">
        <w:rPr>
          <w:rFonts w:cstheme="minorHAnsi"/>
          <w:b/>
          <w:iCs/>
          <w:caps/>
          <w:sz w:val="32"/>
          <w:szCs w:val="32"/>
        </w:rPr>
        <w:t xml:space="preserve">I </w:t>
      </w:r>
      <w:r w:rsidR="00D964BD">
        <w:rPr>
          <w:rFonts w:cstheme="minorHAnsi"/>
          <w:b/>
          <w:iCs/>
          <w:caps/>
          <w:sz w:val="32"/>
          <w:szCs w:val="32"/>
        </w:rPr>
        <w:t>OSPITI</w:t>
      </w:r>
      <w:r w:rsidR="006B1720" w:rsidRPr="00C66302">
        <w:rPr>
          <w:rFonts w:cstheme="minorHAnsi"/>
          <w:b/>
          <w:iCs/>
          <w:caps/>
          <w:sz w:val="32"/>
          <w:szCs w:val="32"/>
        </w:rPr>
        <w:t xml:space="preserve"> MUSICALI</w:t>
      </w:r>
    </w:p>
    <w:p w14:paraId="2ACC2F5B" w14:textId="77777777" w:rsidR="008F06F8" w:rsidRDefault="00C66302" w:rsidP="009114F2">
      <w:pPr>
        <w:pStyle w:val="Nessunaspaziatura"/>
        <w:jc w:val="center"/>
        <w:rPr>
          <w:rFonts w:cstheme="minorHAnsi"/>
          <w:i/>
          <w:iCs/>
          <w:sz w:val="26"/>
          <w:szCs w:val="26"/>
        </w:rPr>
      </w:pPr>
      <w:r w:rsidRPr="00D964BD">
        <w:rPr>
          <w:rFonts w:cstheme="minorHAnsi"/>
          <w:i/>
          <w:iCs/>
          <w:sz w:val="26"/>
          <w:szCs w:val="26"/>
        </w:rPr>
        <w:t xml:space="preserve">Dal </w:t>
      </w:r>
      <w:r w:rsidR="005857C5">
        <w:rPr>
          <w:rFonts w:cstheme="minorHAnsi"/>
          <w:i/>
          <w:iCs/>
          <w:sz w:val="26"/>
          <w:szCs w:val="26"/>
        </w:rPr>
        <w:t>31 marzo</w:t>
      </w:r>
      <w:r w:rsidRPr="00D964BD">
        <w:rPr>
          <w:rFonts w:cstheme="minorHAnsi"/>
          <w:i/>
          <w:iCs/>
          <w:sz w:val="26"/>
          <w:szCs w:val="26"/>
        </w:rPr>
        <w:t xml:space="preserve"> </w:t>
      </w:r>
      <w:r w:rsidR="00A65817">
        <w:rPr>
          <w:rFonts w:cstheme="minorHAnsi"/>
          <w:i/>
          <w:iCs/>
          <w:sz w:val="26"/>
          <w:szCs w:val="26"/>
        </w:rPr>
        <w:t>ripart</w:t>
      </w:r>
      <w:r w:rsidR="009114F2">
        <w:rPr>
          <w:rFonts w:cstheme="minorHAnsi"/>
          <w:i/>
          <w:iCs/>
          <w:sz w:val="26"/>
          <w:szCs w:val="26"/>
        </w:rPr>
        <w:t>e il programma di</w:t>
      </w:r>
      <w:r w:rsidR="005857C5">
        <w:rPr>
          <w:rFonts w:cstheme="minorHAnsi"/>
          <w:i/>
          <w:iCs/>
          <w:sz w:val="26"/>
          <w:szCs w:val="26"/>
        </w:rPr>
        <w:t xml:space="preserve"> visite guidate in castelli, torri e </w:t>
      </w:r>
      <w:r w:rsidR="009114F2">
        <w:rPr>
          <w:rFonts w:cstheme="minorHAnsi"/>
          <w:i/>
          <w:iCs/>
          <w:sz w:val="26"/>
          <w:szCs w:val="26"/>
        </w:rPr>
        <w:t>palazzi</w:t>
      </w:r>
      <w:r w:rsidR="005857C5">
        <w:rPr>
          <w:rFonts w:cstheme="minorHAnsi"/>
          <w:i/>
          <w:iCs/>
          <w:sz w:val="26"/>
          <w:szCs w:val="26"/>
        </w:rPr>
        <w:t xml:space="preserve"> storic</w:t>
      </w:r>
      <w:r w:rsidR="009114F2">
        <w:rPr>
          <w:rFonts w:cstheme="minorHAnsi"/>
          <w:i/>
          <w:iCs/>
          <w:sz w:val="26"/>
          <w:szCs w:val="26"/>
        </w:rPr>
        <w:t>i</w:t>
      </w:r>
      <w:r w:rsidR="009F56CF">
        <w:rPr>
          <w:rFonts w:cstheme="minorHAnsi"/>
          <w:i/>
          <w:iCs/>
          <w:sz w:val="26"/>
          <w:szCs w:val="26"/>
        </w:rPr>
        <w:t xml:space="preserve"> </w:t>
      </w:r>
      <w:r w:rsidR="00416753">
        <w:rPr>
          <w:rFonts w:cstheme="minorHAnsi"/>
          <w:i/>
          <w:iCs/>
          <w:sz w:val="26"/>
          <w:szCs w:val="26"/>
        </w:rPr>
        <w:t>in provincia di</w:t>
      </w:r>
      <w:r w:rsidR="009F56CF">
        <w:rPr>
          <w:rFonts w:cstheme="minorHAnsi"/>
          <w:i/>
          <w:iCs/>
          <w:sz w:val="26"/>
          <w:szCs w:val="26"/>
        </w:rPr>
        <w:t xml:space="preserve"> Napoli, Caserta, Avellino e Salerno</w:t>
      </w:r>
      <w:r w:rsidR="00A65817">
        <w:rPr>
          <w:rFonts w:cstheme="minorHAnsi"/>
          <w:i/>
          <w:iCs/>
          <w:sz w:val="26"/>
          <w:szCs w:val="26"/>
        </w:rPr>
        <w:t>.</w:t>
      </w:r>
      <w:r w:rsidR="009F56CF">
        <w:rPr>
          <w:rFonts w:cstheme="minorHAnsi"/>
          <w:i/>
          <w:iCs/>
          <w:sz w:val="26"/>
          <w:szCs w:val="26"/>
        </w:rPr>
        <w:t xml:space="preserve"> </w:t>
      </w:r>
    </w:p>
    <w:p w14:paraId="2A0B11B9" w14:textId="279218BF" w:rsidR="00F06F64" w:rsidRPr="00D964BD" w:rsidRDefault="009114F2" w:rsidP="009114F2">
      <w:pPr>
        <w:pStyle w:val="Nessunaspaziatura"/>
        <w:jc w:val="center"/>
        <w:rPr>
          <w:rFonts w:cstheme="minorHAnsi"/>
          <w:i/>
          <w:iCs/>
          <w:sz w:val="26"/>
          <w:szCs w:val="26"/>
        </w:rPr>
      </w:pPr>
      <w:r>
        <w:rPr>
          <w:rFonts w:cstheme="minorHAnsi"/>
          <w:i/>
          <w:iCs/>
          <w:sz w:val="26"/>
          <w:szCs w:val="26"/>
        </w:rPr>
        <w:t>Concerti esclusivi di</w:t>
      </w:r>
      <w:r w:rsidR="0090179C">
        <w:rPr>
          <w:rFonts w:cstheme="minorHAnsi"/>
          <w:i/>
          <w:iCs/>
          <w:sz w:val="26"/>
          <w:szCs w:val="26"/>
        </w:rPr>
        <w:t xml:space="preserve"> </w:t>
      </w:r>
      <w:r w:rsidR="00C70ADE">
        <w:rPr>
          <w:rFonts w:cstheme="minorHAnsi"/>
          <w:i/>
          <w:iCs/>
          <w:sz w:val="26"/>
          <w:szCs w:val="26"/>
        </w:rPr>
        <w:t xml:space="preserve">Flo, Gabriele Esposito, </w:t>
      </w:r>
      <w:r w:rsidR="00C70ADE" w:rsidRPr="00443706">
        <w:rPr>
          <w:rFonts w:cstheme="minorHAnsi"/>
          <w:i/>
          <w:iCs/>
          <w:sz w:val="26"/>
          <w:szCs w:val="26"/>
        </w:rPr>
        <w:t xml:space="preserve">Roberto Colella, </w:t>
      </w:r>
      <w:r w:rsidR="00443706" w:rsidRPr="00443706">
        <w:rPr>
          <w:rFonts w:cstheme="minorHAnsi"/>
          <w:i/>
          <w:iCs/>
          <w:color w:val="050505"/>
          <w:sz w:val="26"/>
          <w:szCs w:val="26"/>
          <w:shd w:val="clear" w:color="auto" w:fill="FFFFFF"/>
        </w:rPr>
        <w:t>Comoverão</w:t>
      </w:r>
      <w:r w:rsidR="00A65817">
        <w:rPr>
          <w:rFonts w:cstheme="minorHAnsi"/>
          <w:i/>
          <w:iCs/>
          <w:color w:val="050505"/>
          <w:sz w:val="26"/>
          <w:szCs w:val="26"/>
          <w:shd w:val="clear" w:color="auto" w:fill="FFFFFF"/>
        </w:rPr>
        <w:t xml:space="preserve"> e</w:t>
      </w:r>
      <w:r w:rsidR="00443706" w:rsidRPr="00443706">
        <w:rPr>
          <w:rFonts w:cstheme="minorHAnsi"/>
          <w:i/>
          <w:iCs/>
          <w:color w:val="050505"/>
          <w:sz w:val="26"/>
          <w:szCs w:val="26"/>
          <w:shd w:val="clear" w:color="auto" w:fill="FFFFFF"/>
        </w:rPr>
        <w:t xml:space="preserve"> Gnut</w:t>
      </w:r>
    </w:p>
    <w:p w14:paraId="3C219610" w14:textId="77777777" w:rsidR="0090179C" w:rsidRPr="009363D4" w:rsidRDefault="0090179C" w:rsidP="009363D4">
      <w:pPr>
        <w:jc w:val="both"/>
        <w:rPr>
          <w:rFonts w:cstheme="minorHAnsi"/>
        </w:rPr>
      </w:pPr>
    </w:p>
    <w:p w14:paraId="07AE4143" w14:textId="40788B45" w:rsidR="00E430E5" w:rsidRDefault="00042FF2" w:rsidP="00D24EC5">
      <w:pPr>
        <w:spacing w:before="120"/>
        <w:jc w:val="both"/>
        <w:rPr>
          <w:rFonts w:cstheme="minorHAnsi"/>
        </w:rPr>
      </w:pPr>
      <w:r>
        <w:rPr>
          <w:rFonts w:cstheme="minorHAnsi"/>
          <w:i/>
          <w:iCs/>
        </w:rPr>
        <w:t>23</w:t>
      </w:r>
      <w:r w:rsidR="00F06F64" w:rsidRPr="00CC4F96">
        <w:rPr>
          <w:rFonts w:cstheme="minorHAnsi"/>
          <w:i/>
          <w:iCs/>
        </w:rPr>
        <w:t xml:space="preserve"> </w:t>
      </w:r>
      <w:r w:rsidR="0090179C">
        <w:rPr>
          <w:rFonts w:cstheme="minorHAnsi"/>
          <w:i/>
          <w:iCs/>
        </w:rPr>
        <w:t>marzo</w:t>
      </w:r>
      <w:r w:rsidR="00F06F64" w:rsidRPr="00E1214D">
        <w:rPr>
          <w:rFonts w:cstheme="minorHAnsi"/>
          <w:i/>
          <w:iCs/>
        </w:rPr>
        <w:t xml:space="preserve"> 202</w:t>
      </w:r>
      <w:r w:rsidR="0090179C">
        <w:rPr>
          <w:rFonts w:cstheme="minorHAnsi"/>
          <w:i/>
          <w:iCs/>
        </w:rPr>
        <w:t>3</w:t>
      </w:r>
      <w:r w:rsidR="00F06F64" w:rsidRPr="00E1214D">
        <w:rPr>
          <w:rFonts w:cstheme="minorHAnsi"/>
        </w:rPr>
        <w:t xml:space="preserve"> </w:t>
      </w:r>
      <w:r w:rsidR="00E1214D" w:rsidRPr="00E1214D">
        <w:rPr>
          <w:rFonts w:cstheme="minorHAnsi"/>
          <w:color w:val="4D5156"/>
          <w:shd w:val="clear" w:color="auto" w:fill="FFFFFF"/>
        </w:rPr>
        <w:t>–</w:t>
      </w:r>
      <w:r w:rsidR="00F06F64" w:rsidRPr="00E1214D">
        <w:rPr>
          <w:rFonts w:cstheme="minorHAnsi"/>
        </w:rPr>
        <w:t xml:space="preserve"> </w:t>
      </w:r>
      <w:r w:rsidR="00BE6729">
        <w:rPr>
          <w:rFonts w:cstheme="minorHAnsi"/>
        </w:rPr>
        <w:t xml:space="preserve">Visite guidate gratuite </w:t>
      </w:r>
      <w:r w:rsidR="00D24EC5">
        <w:rPr>
          <w:rFonts w:cstheme="minorHAnsi"/>
        </w:rPr>
        <w:t>in torri, castelli e palazzi storici</w:t>
      </w:r>
      <w:r w:rsidR="009F56CF">
        <w:rPr>
          <w:rFonts w:cstheme="minorHAnsi"/>
        </w:rPr>
        <w:t>,</w:t>
      </w:r>
      <w:r w:rsidR="00D24EC5">
        <w:rPr>
          <w:rFonts w:cstheme="minorHAnsi"/>
        </w:rPr>
        <w:t xml:space="preserve"> </w:t>
      </w:r>
      <w:r w:rsidR="00BE6729">
        <w:rPr>
          <w:rFonts w:cstheme="minorHAnsi"/>
        </w:rPr>
        <w:t>e concert</w:t>
      </w:r>
      <w:r w:rsidR="00D24EC5">
        <w:rPr>
          <w:rFonts w:cstheme="minorHAnsi"/>
        </w:rPr>
        <w:t>i</w:t>
      </w:r>
      <w:r w:rsidR="00BE6729">
        <w:rPr>
          <w:rFonts w:cstheme="minorHAnsi"/>
        </w:rPr>
        <w:t xml:space="preserve"> esclusiv</w:t>
      </w:r>
      <w:r w:rsidR="00D24EC5">
        <w:rPr>
          <w:rFonts w:cstheme="minorHAnsi"/>
        </w:rPr>
        <w:t>i</w:t>
      </w:r>
      <w:r w:rsidR="00BE6729">
        <w:rPr>
          <w:rFonts w:cstheme="minorHAnsi"/>
        </w:rPr>
        <w:t xml:space="preserve"> con </w:t>
      </w:r>
      <w:r w:rsidR="00D24EC5">
        <w:rPr>
          <w:rFonts w:cstheme="minorHAnsi"/>
        </w:rPr>
        <w:t xml:space="preserve">giovani </w:t>
      </w:r>
      <w:r w:rsidR="00BE6729">
        <w:rPr>
          <w:rFonts w:cstheme="minorHAnsi"/>
        </w:rPr>
        <w:t xml:space="preserve">protagonisti </w:t>
      </w:r>
      <w:r w:rsidR="00D24EC5">
        <w:rPr>
          <w:rFonts w:cstheme="minorHAnsi"/>
        </w:rPr>
        <w:t xml:space="preserve">del panorama musicale italiano. Dopo il successo dei primi quattro eventi </w:t>
      </w:r>
      <w:r w:rsidR="00927458">
        <w:rPr>
          <w:rFonts w:cstheme="minorHAnsi"/>
        </w:rPr>
        <w:t xml:space="preserve">organizzati </w:t>
      </w:r>
      <w:r w:rsidR="00D24EC5" w:rsidRPr="00904DC3">
        <w:rPr>
          <w:rFonts w:cstheme="minorHAnsi"/>
        </w:rPr>
        <w:t xml:space="preserve">durante le </w:t>
      </w:r>
      <w:r w:rsidR="00D24EC5">
        <w:rPr>
          <w:rFonts w:cstheme="minorHAnsi"/>
        </w:rPr>
        <w:t xml:space="preserve">scorse </w:t>
      </w:r>
      <w:r w:rsidR="00D24EC5" w:rsidRPr="00D24EC5">
        <w:rPr>
          <w:rFonts w:cstheme="minorHAnsi"/>
        </w:rPr>
        <w:t>festività natalizie, torna "</w:t>
      </w:r>
      <w:r w:rsidR="00EC3F9E">
        <w:rPr>
          <w:rFonts w:cstheme="minorHAnsi"/>
          <w:b/>
          <w:bCs/>
        </w:rPr>
        <w:t>I</w:t>
      </w:r>
      <w:r w:rsidR="00D24EC5" w:rsidRPr="00D24EC5">
        <w:rPr>
          <w:rFonts w:cstheme="minorHAnsi"/>
          <w:b/>
          <w:bCs/>
        </w:rPr>
        <w:t>n dimora</w:t>
      </w:r>
      <w:r w:rsidR="00D24EC5" w:rsidRPr="00D24EC5">
        <w:rPr>
          <w:rFonts w:cstheme="minorHAnsi"/>
        </w:rPr>
        <w:t>", il ciclo di aperture straordinarie</w:t>
      </w:r>
      <w:r w:rsidR="00927458">
        <w:rPr>
          <w:rFonts w:cstheme="minorHAnsi"/>
        </w:rPr>
        <w:t xml:space="preserve"> di dimore storiche in Campania</w:t>
      </w:r>
      <w:r w:rsidR="00D24EC5" w:rsidRPr="00D24EC5">
        <w:rPr>
          <w:rFonts w:cstheme="minorHAnsi"/>
        </w:rPr>
        <w:t xml:space="preserve">, visite accompagnate </w:t>
      </w:r>
      <w:r w:rsidR="0099679D">
        <w:rPr>
          <w:rFonts w:cstheme="minorHAnsi"/>
        </w:rPr>
        <w:t>dalla musica</w:t>
      </w:r>
      <w:r w:rsidR="00D24EC5" w:rsidRPr="00D24EC5">
        <w:rPr>
          <w:rFonts w:cstheme="minorHAnsi"/>
        </w:rPr>
        <w:t xml:space="preserve"> </w:t>
      </w:r>
      <w:r w:rsidR="0099679D">
        <w:rPr>
          <w:rFonts w:cstheme="minorHAnsi"/>
        </w:rPr>
        <w:t>di</w:t>
      </w:r>
      <w:r w:rsidR="00D24EC5" w:rsidRPr="00D24EC5">
        <w:rPr>
          <w:rFonts w:cstheme="minorHAnsi"/>
        </w:rPr>
        <w:t xml:space="preserve"> artisti come </w:t>
      </w:r>
      <w:r w:rsidR="00D24EC5" w:rsidRPr="00D24EC5">
        <w:rPr>
          <w:rFonts w:cstheme="minorHAnsi"/>
          <w:b/>
          <w:bCs/>
        </w:rPr>
        <w:t>Flo</w:t>
      </w:r>
      <w:r w:rsidR="00D24EC5" w:rsidRPr="00D24EC5">
        <w:rPr>
          <w:rFonts w:cstheme="minorHAnsi"/>
        </w:rPr>
        <w:t xml:space="preserve">, </w:t>
      </w:r>
      <w:r w:rsidR="00D24EC5" w:rsidRPr="001302CF">
        <w:rPr>
          <w:rFonts w:cstheme="minorHAnsi"/>
          <w:b/>
          <w:bCs/>
        </w:rPr>
        <w:t>Gabriele Esposito</w:t>
      </w:r>
      <w:r w:rsidR="00D24EC5" w:rsidRPr="00D24EC5">
        <w:rPr>
          <w:rFonts w:cstheme="minorHAnsi"/>
        </w:rPr>
        <w:t xml:space="preserve">, </w:t>
      </w:r>
      <w:r w:rsidR="00D24EC5" w:rsidRPr="001302CF">
        <w:rPr>
          <w:rFonts w:cstheme="minorHAnsi"/>
          <w:b/>
          <w:bCs/>
        </w:rPr>
        <w:t>Roberto Colella</w:t>
      </w:r>
      <w:r w:rsidR="00D24EC5" w:rsidRPr="00D24EC5">
        <w:rPr>
          <w:rFonts w:cstheme="minorHAnsi"/>
        </w:rPr>
        <w:t xml:space="preserve">, </w:t>
      </w:r>
      <w:r w:rsidR="00D24EC5" w:rsidRPr="001302CF">
        <w:rPr>
          <w:rFonts w:cstheme="minorHAnsi"/>
          <w:b/>
          <w:bCs/>
          <w:color w:val="050505"/>
          <w:shd w:val="clear" w:color="auto" w:fill="FFFFFF"/>
        </w:rPr>
        <w:t>Comoverão</w:t>
      </w:r>
      <w:r w:rsidR="00D24EC5" w:rsidRPr="00D24EC5">
        <w:rPr>
          <w:rFonts w:cstheme="minorHAnsi"/>
          <w:color w:val="050505"/>
          <w:shd w:val="clear" w:color="auto" w:fill="FFFFFF"/>
        </w:rPr>
        <w:t xml:space="preserve"> e </w:t>
      </w:r>
      <w:r w:rsidR="00D24EC5" w:rsidRPr="001302CF">
        <w:rPr>
          <w:rFonts w:cstheme="minorHAnsi"/>
          <w:b/>
          <w:bCs/>
          <w:color w:val="050505"/>
          <w:shd w:val="clear" w:color="auto" w:fill="FFFFFF"/>
        </w:rPr>
        <w:t>Gnut</w:t>
      </w:r>
      <w:r w:rsidR="00D24EC5" w:rsidRPr="00D24EC5">
        <w:rPr>
          <w:rFonts w:cstheme="minorHAnsi"/>
        </w:rPr>
        <w:t>.</w:t>
      </w:r>
    </w:p>
    <w:p w14:paraId="1162F3E0" w14:textId="1F6BF3E6" w:rsidR="00D24EC5" w:rsidRPr="00D24EC5" w:rsidRDefault="00927458" w:rsidP="00D24EC5">
      <w:pPr>
        <w:spacing w:before="120"/>
        <w:jc w:val="both"/>
        <w:rPr>
          <w:rFonts w:cstheme="minorHAnsi"/>
        </w:rPr>
      </w:pPr>
      <w:r w:rsidRPr="00927458">
        <w:rPr>
          <w:rFonts w:cstheme="minorHAnsi"/>
        </w:rPr>
        <w:t>D</w:t>
      </w:r>
      <w:r w:rsidR="001302CF" w:rsidRPr="00927458">
        <w:rPr>
          <w:rFonts w:cstheme="minorHAnsi"/>
        </w:rPr>
        <w:t>al 31 marzo</w:t>
      </w:r>
      <w:r w:rsidR="00E430E5">
        <w:rPr>
          <w:rFonts w:cstheme="minorHAnsi"/>
        </w:rPr>
        <w:t xml:space="preserve"> al 21 aprile</w:t>
      </w:r>
      <w:r w:rsidR="00D24EC5" w:rsidRPr="00927458">
        <w:rPr>
          <w:rFonts w:cstheme="minorHAnsi"/>
        </w:rPr>
        <w:t>,</w:t>
      </w:r>
      <w:r w:rsidR="00D24EC5" w:rsidRPr="00D24EC5">
        <w:rPr>
          <w:rFonts w:cstheme="minorHAnsi"/>
        </w:rPr>
        <w:t xml:space="preserve"> </w:t>
      </w:r>
      <w:r w:rsidR="00D24EC5" w:rsidRPr="00D24EC5">
        <w:rPr>
          <w:rFonts w:cstheme="minorHAnsi"/>
          <w:b/>
          <w:bCs/>
        </w:rPr>
        <w:t xml:space="preserve">Palazzo </w:t>
      </w:r>
      <w:r>
        <w:rPr>
          <w:rFonts w:cstheme="minorHAnsi"/>
          <w:b/>
          <w:bCs/>
        </w:rPr>
        <w:t>Tommaselli</w:t>
      </w:r>
      <w:r w:rsidR="00D24EC5" w:rsidRPr="00D24EC5">
        <w:rPr>
          <w:rFonts w:cstheme="minorHAnsi"/>
        </w:rPr>
        <w:t xml:space="preserve"> a</w:t>
      </w:r>
      <w:r>
        <w:rPr>
          <w:rFonts w:cstheme="minorHAnsi"/>
        </w:rPr>
        <w:t>d</w:t>
      </w:r>
      <w:r w:rsidR="00D24EC5" w:rsidRPr="00D24EC5">
        <w:rPr>
          <w:rFonts w:cstheme="minorHAnsi"/>
        </w:rPr>
        <w:t xml:space="preserve"> </w:t>
      </w:r>
      <w:r>
        <w:rPr>
          <w:rFonts w:cstheme="minorHAnsi"/>
        </w:rPr>
        <w:t>Alvignano</w:t>
      </w:r>
      <w:r w:rsidR="00D24EC5" w:rsidRPr="00D24EC5">
        <w:rPr>
          <w:rFonts w:cstheme="minorHAnsi"/>
        </w:rPr>
        <w:t xml:space="preserve"> (Caserta), </w:t>
      </w:r>
      <w:r>
        <w:rPr>
          <w:rFonts w:cstheme="minorHAnsi"/>
        </w:rPr>
        <w:t xml:space="preserve">il </w:t>
      </w:r>
      <w:r>
        <w:rPr>
          <w:rFonts w:cstheme="minorHAnsi"/>
          <w:b/>
          <w:bCs/>
        </w:rPr>
        <w:t xml:space="preserve">Castello </w:t>
      </w:r>
      <w:r w:rsidRPr="00927458">
        <w:rPr>
          <w:rFonts w:cstheme="minorHAnsi"/>
          <w:b/>
          <w:bCs/>
        </w:rPr>
        <w:t>di</w:t>
      </w:r>
      <w:r w:rsidR="00D24EC5" w:rsidRPr="00927458">
        <w:rPr>
          <w:rFonts w:cstheme="minorHAnsi"/>
          <w:b/>
          <w:bCs/>
        </w:rPr>
        <w:t xml:space="preserve"> </w:t>
      </w:r>
      <w:r w:rsidRPr="00927458">
        <w:rPr>
          <w:rFonts w:cstheme="minorHAnsi"/>
          <w:b/>
          <w:bCs/>
        </w:rPr>
        <w:t>Gesualdo</w:t>
      </w:r>
      <w:r>
        <w:rPr>
          <w:rFonts w:cstheme="minorHAnsi"/>
        </w:rPr>
        <w:t xml:space="preserve"> (Avellino)</w:t>
      </w:r>
      <w:r w:rsidR="00D24EC5" w:rsidRPr="00D24EC5">
        <w:rPr>
          <w:rFonts w:cstheme="minorHAnsi"/>
        </w:rPr>
        <w:t xml:space="preserve">, </w:t>
      </w:r>
      <w:r>
        <w:rPr>
          <w:rFonts w:cstheme="minorHAnsi"/>
          <w:b/>
          <w:bCs/>
        </w:rPr>
        <w:t>Palazzo Nucci</w:t>
      </w:r>
      <w:r w:rsidR="00D24EC5" w:rsidRPr="00D24EC5">
        <w:rPr>
          <w:rFonts w:cstheme="minorHAnsi"/>
        </w:rPr>
        <w:t xml:space="preserve"> a </w:t>
      </w:r>
      <w:r>
        <w:rPr>
          <w:rFonts w:cstheme="minorHAnsi"/>
        </w:rPr>
        <w:t>Cicciano</w:t>
      </w:r>
      <w:r w:rsidR="00D24EC5" w:rsidRPr="00D24EC5">
        <w:rPr>
          <w:rFonts w:cstheme="minorHAnsi"/>
        </w:rPr>
        <w:t xml:space="preserve"> (</w:t>
      </w:r>
      <w:r>
        <w:rPr>
          <w:rFonts w:cstheme="minorHAnsi"/>
        </w:rPr>
        <w:t xml:space="preserve">Napoli), </w:t>
      </w:r>
      <w:r w:rsidRPr="00E430E5">
        <w:rPr>
          <w:rFonts w:cstheme="minorHAnsi"/>
          <w:b/>
          <w:bCs/>
        </w:rPr>
        <w:t>Palazzo Cocozza di Montanar</w:t>
      </w:r>
      <w:r w:rsidR="001E4AD7">
        <w:rPr>
          <w:rFonts w:cstheme="minorHAnsi"/>
          <w:b/>
          <w:bCs/>
        </w:rPr>
        <w:t>a</w:t>
      </w:r>
      <w:r>
        <w:rPr>
          <w:rFonts w:cstheme="minorHAnsi"/>
        </w:rPr>
        <w:t xml:space="preserve"> a Piedimonte di Casolla (Caserta</w:t>
      </w:r>
      <w:r w:rsidR="00D24EC5" w:rsidRPr="00D24EC5">
        <w:rPr>
          <w:rFonts w:cstheme="minorHAnsi"/>
        </w:rPr>
        <w:t xml:space="preserve">) e </w:t>
      </w:r>
      <w:r>
        <w:rPr>
          <w:rFonts w:cstheme="minorHAnsi"/>
          <w:b/>
          <w:bCs/>
        </w:rPr>
        <w:t xml:space="preserve">Torre Volpe </w:t>
      </w:r>
      <w:r w:rsidR="00D24EC5" w:rsidRPr="00D24EC5">
        <w:rPr>
          <w:rFonts w:cstheme="minorHAnsi"/>
        </w:rPr>
        <w:t xml:space="preserve">a </w:t>
      </w:r>
      <w:r>
        <w:rPr>
          <w:rFonts w:cstheme="minorHAnsi"/>
        </w:rPr>
        <w:t>Melito di Prignano Cilento</w:t>
      </w:r>
      <w:r w:rsidR="00D24EC5" w:rsidRPr="00D24EC5">
        <w:rPr>
          <w:rFonts w:cstheme="minorHAnsi"/>
        </w:rPr>
        <w:t xml:space="preserve"> (</w:t>
      </w:r>
      <w:r>
        <w:rPr>
          <w:rFonts w:cstheme="minorHAnsi"/>
        </w:rPr>
        <w:t>Salerno</w:t>
      </w:r>
      <w:r w:rsidR="00D24EC5" w:rsidRPr="00D24EC5">
        <w:rPr>
          <w:rFonts w:cstheme="minorHAnsi"/>
        </w:rPr>
        <w:t xml:space="preserve">) ospiteranno </w:t>
      </w:r>
      <w:r>
        <w:rPr>
          <w:rFonts w:cstheme="minorHAnsi"/>
        </w:rPr>
        <w:t>cinque</w:t>
      </w:r>
      <w:r w:rsidR="00D24EC5" w:rsidRPr="00D24EC5">
        <w:rPr>
          <w:rFonts w:cstheme="minorHAnsi"/>
        </w:rPr>
        <w:t xml:space="preserve"> appuntamenti del progetto di valorizzazione</w:t>
      </w:r>
      <w:r w:rsidR="00E430E5">
        <w:rPr>
          <w:rFonts w:cstheme="minorHAnsi"/>
        </w:rPr>
        <w:t xml:space="preserve"> e promozione dei b</w:t>
      </w:r>
      <w:r w:rsidR="00BC3B9F">
        <w:rPr>
          <w:rFonts w:cstheme="minorHAnsi"/>
        </w:rPr>
        <w:t>e</w:t>
      </w:r>
      <w:r w:rsidR="00E430E5">
        <w:rPr>
          <w:rFonts w:cstheme="minorHAnsi"/>
        </w:rPr>
        <w:t>ni culturali regionali,</w:t>
      </w:r>
      <w:r w:rsidR="00D24EC5" w:rsidRPr="00D24EC5">
        <w:rPr>
          <w:rFonts w:cstheme="minorHAnsi"/>
        </w:rPr>
        <w:t xml:space="preserve"> programmato e finanziato dalla </w:t>
      </w:r>
      <w:r w:rsidR="00D24EC5" w:rsidRPr="00D24EC5">
        <w:rPr>
          <w:rFonts w:cstheme="minorHAnsi"/>
          <w:b/>
          <w:bCs/>
        </w:rPr>
        <w:t>Regione Campania</w:t>
      </w:r>
      <w:r w:rsidR="00492804">
        <w:rPr>
          <w:rFonts w:cstheme="minorHAnsi"/>
          <w:b/>
          <w:bCs/>
        </w:rPr>
        <w:t xml:space="preserve"> </w:t>
      </w:r>
      <w:r w:rsidR="00492804" w:rsidRPr="00492804">
        <w:rPr>
          <w:rFonts w:cstheme="minorHAnsi"/>
        </w:rPr>
        <w:t>(POC 2014-2020)</w:t>
      </w:r>
      <w:r w:rsidR="00D24EC5" w:rsidRPr="00D24EC5">
        <w:rPr>
          <w:rFonts w:cstheme="minorHAnsi"/>
        </w:rPr>
        <w:t xml:space="preserve">, prodotto e promosso dalla </w:t>
      </w:r>
      <w:r w:rsidR="00D24EC5" w:rsidRPr="00D24EC5">
        <w:rPr>
          <w:rFonts w:cstheme="minorHAnsi"/>
          <w:b/>
          <w:bCs/>
        </w:rPr>
        <w:t>Scabec</w:t>
      </w:r>
      <w:r w:rsidR="00D24EC5" w:rsidRPr="00D24EC5">
        <w:rPr>
          <w:rFonts w:cstheme="minorHAnsi"/>
        </w:rPr>
        <w:t>.</w:t>
      </w:r>
    </w:p>
    <w:p w14:paraId="1B425B7B" w14:textId="6153227E" w:rsidR="00904DC3" w:rsidRPr="00B92C98" w:rsidRDefault="00CF0630" w:rsidP="00BC1A37">
      <w:pPr>
        <w:spacing w:before="120" w:after="120"/>
        <w:jc w:val="both"/>
        <w:rPr>
          <w:rFonts w:cstheme="minorHAnsi"/>
        </w:rPr>
      </w:pPr>
      <w:r w:rsidRPr="00904DC3">
        <w:rPr>
          <w:rFonts w:cstheme="minorHAnsi"/>
        </w:rPr>
        <w:t xml:space="preserve">Un'occasione unica per scoprire i tesori campani noti e meno noti custoditi nelle </w:t>
      </w:r>
      <w:r w:rsidRPr="008E068B">
        <w:rPr>
          <w:rFonts w:cstheme="minorHAnsi"/>
          <w:b/>
          <w:bCs/>
        </w:rPr>
        <w:t>antiche dimore</w:t>
      </w:r>
      <w:r w:rsidRPr="00904DC3">
        <w:rPr>
          <w:rFonts w:cstheme="minorHAnsi"/>
        </w:rPr>
        <w:t>, beni di rilevante interesse storico-artistico</w:t>
      </w:r>
      <w:r w:rsidR="00FD036C">
        <w:rPr>
          <w:rFonts w:cstheme="minorHAnsi"/>
        </w:rPr>
        <w:t xml:space="preserve"> e per questo</w:t>
      </w:r>
      <w:r w:rsidRPr="00904DC3">
        <w:rPr>
          <w:rFonts w:cstheme="minorHAnsi"/>
        </w:rPr>
        <w:t xml:space="preserve"> tutelati dallo Stato, accompagnati dai proprietari che potranno raccontarne </w:t>
      </w:r>
      <w:r w:rsidRPr="003A3313">
        <w:rPr>
          <w:rFonts w:cstheme="minorHAnsi"/>
          <w:b/>
          <w:bCs/>
        </w:rPr>
        <w:t>la storia e il patrimonio culturale</w:t>
      </w:r>
      <w:r w:rsidRPr="00904DC3">
        <w:rPr>
          <w:rFonts w:cstheme="minorHAnsi"/>
        </w:rPr>
        <w:t xml:space="preserve"> </w:t>
      </w:r>
      <w:r w:rsidR="00C66302">
        <w:rPr>
          <w:rFonts w:cstheme="minorHAnsi"/>
        </w:rPr>
        <w:t>preservato al loro interno</w:t>
      </w:r>
      <w:r w:rsidR="003A3313" w:rsidRPr="00B92C98">
        <w:rPr>
          <w:rFonts w:eastAsia="Times New Roman" w:cstheme="minorHAnsi"/>
        </w:rPr>
        <w:t xml:space="preserve">, </w:t>
      </w:r>
      <w:r w:rsidR="00E1214D">
        <w:rPr>
          <w:rFonts w:eastAsia="Times New Roman" w:cstheme="minorHAnsi"/>
        </w:rPr>
        <w:t xml:space="preserve">in un percorso che prevede </w:t>
      </w:r>
      <w:r w:rsidR="003A3313" w:rsidRPr="00B92C98">
        <w:rPr>
          <w:rFonts w:eastAsia="Times New Roman" w:cstheme="minorHAnsi"/>
          <w:b/>
          <w:bCs/>
        </w:rPr>
        <w:t>degustazion</w:t>
      </w:r>
      <w:r w:rsidR="00E1214D">
        <w:rPr>
          <w:rFonts w:eastAsia="Times New Roman" w:cstheme="minorHAnsi"/>
          <w:b/>
          <w:bCs/>
        </w:rPr>
        <w:t>i</w:t>
      </w:r>
      <w:r w:rsidR="003A3313" w:rsidRPr="00B92C98">
        <w:rPr>
          <w:rFonts w:eastAsia="Times New Roman" w:cstheme="minorHAnsi"/>
        </w:rPr>
        <w:t xml:space="preserve"> e </w:t>
      </w:r>
      <w:r w:rsidR="003A3313" w:rsidRPr="00B92C98">
        <w:rPr>
          <w:rFonts w:eastAsia="Times New Roman" w:cstheme="minorHAnsi"/>
          <w:b/>
          <w:bCs/>
        </w:rPr>
        <w:t>performance musical</w:t>
      </w:r>
      <w:r w:rsidR="006901B2">
        <w:rPr>
          <w:rFonts w:eastAsia="Times New Roman" w:cstheme="minorHAnsi"/>
          <w:b/>
          <w:bCs/>
        </w:rPr>
        <w:t>i</w:t>
      </w:r>
      <w:r w:rsidR="003A3313" w:rsidRPr="00B92C98">
        <w:rPr>
          <w:rFonts w:eastAsia="Times New Roman" w:cstheme="minorHAnsi"/>
        </w:rPr>
        <w:t>.</w:t>
      </w:r>
    </w:p>
    <w:p w14:paraId="561B0A20" w14:textId="1DBC0673" w:rsidR="004A2433" w:rsidRPr="00B92C98" w:rsidRDefault="009F56CF" w:rsidP="00BB3458">
      <w:pPr>
        <w:spacing w:after="120"/>
        <w:jc w:val="both"/>
        <w:rPr>
          <w:rFonts w:cstheme="minorHAnsi"/>
        </w:rPr>
      </w:pPr>
      <w:r w:rsidRPr="009F56CF">
        <w:rPr>
          <w:rFonts w:cstheme="minorHAnsi"/>
        </w:rPr>
        <w:t xml:space="preserve">Si parte </w:t>
      </w:r>
      <w:r>
        <w:rPr>
          <w:rFonts w:cstheme="minorHAnsi"/>
          <w:b/>
          <w:bCs/>
        </w:rPr>
        <w:t>vener</w:t>
      </w:r>
      <w:r w:rsidR="00CF0630" w:rsidRPr="00B92C98">
        <w:rPr>
          <w:rFonts w:cstheme="minorHAnsi"/>
          <w:b/>
          <w:bCs/>
        </w:rPr>
        <w:t xml:space="preserve">dì </w:t>
      </w:r>
      <w:r>
        <w:rPr>
          <w:rFonts w:cstheme="minorHAnsi"/>
          <w:b/>
          <w:bCs/>
        </w:rPr>
        <w:t>31</w:t>
      </w:r>
      <w:r w:rsidR="00CF0630" w:rsidRPr="00B92C98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marzo</w:t>
      </w:r>
      <w:r w:rsidR="00CF0630" w:rsidRPr="00B92C98">
        <w:rPr>
          <w:rFonts w:cstheme="minorHAnsi"/>
        </w:rPr>
        <w:t xml:space="preserve"> </w:t>
      </w:r>
      <w:r w:rsidR="004A2433" w:rsidRPr="00B92C98">
        <w:rPr>
          <w:rFonts w:cstheme="minorHAnsi"/>
        </w:rPr>
        <w:t>d</w:t>
      </w:r>
      <w:r w:rsidR="003A3313" w:rsidRPr="00B92C98">
        <w:rPr>
          <w:rFonts w:cstheme="minorHAnsi"/>
        </w:rPr>
        <w:t xml:space="preserve">a </w:t>
      </w:r>
      <w:r w:rsidR="004A2433" w:rsidRPr="00B92C98">
        <w:rPr>
          <w:rFonts w:cstheme="minorHAnsi"/>
          <w:b/>
          <w:bCs/>
        </w:rPr>
        <w:t xml:space="preserve">Palazzo </w:t>
      </w:r>
      <w:r>
        <w:rPr>
          <w:rFonts w:cstheme="minorHAnsi"/>
          <w:b/>
          <w:bCs/>
        </w:rPr>
        <w:t>Tommaselli</w:t>
      </w:r>
      <w:r w:rsidR="004A2433" w:rsidRPr="00B92C98">
        <w:rPr>
          <w:rFonts w:cstheme="minorHAnsi"/>
        </w:rPr>
        <w:t xml:space="preserve">, </w:t>
      </w:r>
      <w:r>
        <w:rPr>
          <w:rFonts w:cstheme="minorHAnsi"/>
        </w:rPr>
        <w:t>ad Alvignano (Caserta)</w:t>
      </w:r>
      <w:r w:rsidR="003A3313" w:rsidRPr="00B92C98">
        <w:rPr>
          <w:rFonts w:cstheme="minorHAnsi"/>
        </w:rPr>
        <w:t>,</w:t>
      </w:r>
      <w:r w:rsidR="004A2433" w:rsidRPr="00B92C98">
        <w:rPr>
          <w:rFonts w:cstheme="minorHAnsi"/>
        </w:rPr>
        <w:t xml:space="preserve"> </w:t>
      </w:r>
      <w:r w:rsidR="00042FF2" w:rsidRPr="00042FF2">
        <w:rPr>
          <w:rFonts w:cstheme="minorHAnsi"/>
        </w:rPr>
        <w:t>un rilevante esempio di architettura rurale tradizionale, oltre che una testimonianza della storia e della cultura materiale della comunità locale.</w:t>
      </w:r>
      <w:r w:rsidR="00B143CA" w:rsidRPr="00B92C98">
        <w:rPr>
          <w:rFonts w:cstheme="minorHAnsi"/>
        </w:rPr>
        <w:t xml:space="preserve"> </w:t>
      </w:r>
      <w:r w:rsidR="00CD7718" w:rsidRPr="00B92C98">
        <w:rPr>
          <w:rFonts w:cstheme="minorHAnsi"/>
        </w:rPr>
        <w:t xml:space="preserve">Ospite d’eccezione sarà </w:t>
      </w:r>
      <w:r w:rsidR="00042FF2">
        <w:rPr>
          <w:rFonts w:cstheme="minorHAnsi"/>
        </w:rPr>
        <w:t>la</w:t>
      </w:r>
      <w:r w:rsidR="00CD7718" w:rsidRPr="00B92C98">
        <w:rPr>
          <w:rFonts w:cstheme="minorHAnsi"/>
        </w:rPr>
        <w:t xml:space="preserve"> cantaut</w:t>
      </w:r>
      <w:r w:rsidR="00042FF2">
        <w:rPr>
          <w:rFonts w:cstheme="minorHAnsi"/>
        </w:rPr>
        <w:t>rice</w:t>
      </w:r>
      <w:r w:rsidR="00CD7718" w:rsidRPr="00B92C98">
        <w:rPr>
          <w:rFonts w:cstheme="minorHAnsi"/>
        </w:rPr>
        <w:t xml:space="preserve"> </w:t>
      </w:r>
      <w:r w:rsidR="00042FF2">
        <w:rPr>
          <w:rFonts w:cstheme="minorHAnsi"/>
          <w:b/>
          <w:bCs/>
        </w:rPr>
        <w:t>Flo</w:t>
      </w:r>
      <w:r w:rsidR="00346903">
        <w:rPr>
          <w:rFonts w:cstheme="minorHAnsi"/>
          <w:b/>
          <w:bCs/>
        </w:rPr>
        <w:t xml:space="preserve"> </w:t>
      </w:r>
      <w:r w:rsidR="00346903" w:rsidRPr="00346903">
        <w:rPr>
          <w:rFonts w:cstheme="minorHAnsi"/>
        </w:rPr>
        <w:t>in duo</w:t>
      </w:r>
      <w:r w:rsidR="00CD7718" w:rsidRPr="00B92C98">
        <w:rPr>
          <w:rFonts w:cstheme="minorHAnsi"/>
        </w:rPr>
        <w:t>.</w:t>
      </w:r>
    </w:p>
    <w:p w14:paraId="1B4ECCDF" w14:textId="664C5218" w:rsidR="00BB3458" w:rsidRPr="006C3BA0" w:rsidRDefault="00F10FE5" w:rsidP="00416753">
      <w:pPr>
        <w:autoSpaceDE w:val="0"/>
        <w:autoSpaceDN w:val="0"/>
        <w:adjustRightInd w:val="0"/>
        <w:spacing w:after="120"/>
        <w:jc w:val="both"/>
        <w:rPr>
          <w:rFonts w:cstheme="minorHAnsi"/>
        </w:rPr>
      </w:pPr>
      <w:r w:rsidRPr="00BB3458">
        <w:rPr>
          <w:rFonts w:eastAsia="Times New Roman" w:cstheme="minorHAnsi"/>
          <w:b/>
          <w:bCs/>
        </w:rPr>
        <w:t>Giovedì 13 aprile</w:t>
      </w:r>
      <w:r w:rsidR="00413533" w:rsidRPr="00BB3458">
        <w:rPr>
          <w:rFonts w:eastAsia="Times New Roman" w:cstheme="minorHAnsi"/>
          <w:b/>
          <w:bCs/>
        </w:rPr>
        <w:t xml:space="preserve"> </w:t>
      </w:r>
      <w:r w:rsidR="00BC1A37" w:rsidRPr="00BB3458">
        <w:rPr>
          <w:rFonts w:eastAsia="Times New Roman" w:cstheme="minorHAnsi"/>
        </w:rPr>
        <w:t>la rassegna</w:t>
      </w:r>
      <w:r w:rsidR="00413533" w:rsidRPr="00BB3458">
        <w:rPr>
          <w:rFonts w:eastAsia="Times New Roman" w:cstheme="minorHAnsi"/>
        </w:rPr>
        <w:t xml:space="preserve"> fa tappa </w:t>
      </w:r>
      <w:r w:rsidRPr="00BB3458">
        <w:rPr>
          <w:rFonts w:eastAsia="Times New Roman" w:cstheme="minorHAnsi"/>
        </w:rPr>
        <w:t xml:space="preserve">nel </w:t>
      </w:r>
      <w:r w:rsidRPr="00BB3458">
        <w:rPr>
          <w:rFonts w:eastAsia="Times New Roman" w:cstheme="minorHAnsi"/>
          <w:b/>
          <w:bCs/>
        </w:rPr>
        <w:t>Castello</w:t>
      </w:r>
      <w:r w:rsidRPr="00BB3458">
        <w:rPr>
          <w:rFonts w:eastAsia="Times New Roman" w:cstheme="minorHAnsi"/>
        </w:rPr>
        <w:t xml:space="preserve"> </w:t>
      </w:r>
      <w:r w:rsidRPr="00BB3458">
        <w:rPr>
          <w:rFonts w:eastAsia="Times New Roman" w:cstheme="minorHAnsi"/>
          <w:b/>
          <w:bCs/>
        </w:rPr>
        <w:t>di</w:t>
      </w:r>
      <w:r w:rsidRPr="00BB3458">
        <w:rPr>
          <w:rFonts w:eastAsia="Times New Roman" w:cstheme="minorHAnsi"/>
        </w:rPr>
        <w:t xml:space="preserve"> </w:t>
      </w:r>
      <w:r w:rsidRPr="00BB3458">
        <w:rPr>
          <w:rFonts w:eastAsia="Times New Roman" w:cstheme="minorHAnsi"/>
          <w:b/>
          <w:bCs/>
        </w:rPr>
        <w:t>Gesualdo</w:t>
      </w:r>
      <w:r w:rsidR="006C3BA0">
        <w:rPr>
          <w:rFonts w:eastAsia="Times New Roman" w:cstheme="minorHAnsi"/>
        </w:rPr>
        <w:t xml:space="preserve">, in provincia di </w:t>
      </w:r>
      <w:r w:rsidRPr="00BB3458">
        <w:rPr>
          <w:rFonts w:eastAsia="Times New Roman" w:cstheme="minorHAnsi"/>
        </w:rPr>
        <w:t>Avellino</w:t>
      </w:r>
      <w:r w:rsidR="00416753">
        <w:rPr>
          <w:rFonts w:eastAsia="Times New Roman" w:cstheme="minorHAnsi"/>
        </w:rPr>
        <w:t>.</w:t>
      </w:r>
      <w:r w:rsidRPr="00BB3458">
        <w:rPr>
          <w:rFonts w:eastAsia="Times New Roman" w:cstheme="minorHAnsi"/>
        </w:rPr>
        <w:t xml:space="preserve"> </w:t>
      </w:r>
      <w:r w:rsidR="00416753" w:rsidRPr="006C3BA0">
        <w:rPr>
          <w:rFonts w:cstheme="minorHAnsi"/>
        </w:rPr>
        <w:t>È</w:t>
      </w:r>
      <w:r w:rsidR="00BB3458" w:rsidRPr="006C3BA0">
        <w:rPr>
          <w:rFonts w:cstheme="minorHAnsi"/>
        </w:rPr>
        <w:t xml:space="preserve"> la “Historia Langobardorum” di Paolo Diacono a legare il destino della rocca prima alla difesa poi alla divisione del Ducato di Benevento, avvenuta nella seconda metà del IX secolo. Allieterà la visita una </w:t>
      </w:r>
      <w:r w:rsidR="00BB3458" w:rsidRPr="006C3BA0">
        <w:rPr>
          <w:rFonts w:eastAsia="Times New Roman" w:cstheme="minorHAnsi"/>
        </w:rPr>
        <w:t xml:space="preserve">esibizione musicale di </w:t>
      </w:r>
      <w:r w:rsidR="00BB3458" w:rsidRPr="006C3BA0">
        <w:rPr>
          <w:rFonts w:eastAsia="Times New Roman" w:cstheme="minorHAnsi"/>
          <w:b/>
          <w:bCs/>
        </w:rPr>
        <w:t>Gabriele Esposito</w:t>
      </w:r>
      <w:r w:rsidR="00BB3458" w:rsidRPr="006C3BA0">
        <w:rPr>
          <w:rFonts w:eastAsia="Times New Roman" w:cstheme="minorHAnsi"/>
        </w:rPr>
        <w:t>.</w:t>
      </w:r>
    </w:p>
    <w:p w14:paraId="23AEDC82" w14:textId="347D89D8" w:rsidR="00BB3458" w:rsidRPr="005D58A5" w:rsidRDefault="00BB3458" w:rsidP="00416753">
      <w:pPr>
        <w:autoSpaceDE w:val="0"/>
        <w:autoSpaceDN w:val="0"/>
        <w:adjustRightInd w:val="0"/>
        <w:spacing w:after="120"/>
        <w:jc w:val="both"/>
        <w:rPr>
          <w:rFonts w:cstheme="minorHAnsi"/>
          <w:highlight w:val="white"/>
        </w:rPr>
      </w:pPr>
      <w:r w:rsidRPr="006C3BA0">
        <w:rPr>
          <w:rFonts w:cstheme="minorHAnsi"/>
        </w:rPr>
        <w:t>Il palazzo e i giardini di proprietà della famiglia de Nuccio</w:t>
      </w:r>
      <w:r w:rsidR="00285496" w:rsidRPr="006C3BA0">
        <w:rPr>
          <w:rFonts w:cstheme="minorHAnsi"/>
        </w:rPr>
        <w:t xml:space="preserve"> nacquero</w:t>
      </w:r>
      <w:r w:rsidRPr="006C3BA0">
        <w:rPr>
          <w:rFonts w:cstheme="minorHAnsi"/>
        </w:rPr>
        <w:t xml:space="preserve"> </w:t>
      </w:r>
      <w:r w:rsidR="00285496" w:rsidRPr="006C3BA0">
        <w:rPr>
          <w:rFonts w:cstheme="minorHAnsi"/>
        </w:rPr>
        <w:t>per la</w:t>
      </w:r>
      <w:r w:rsidRPr="006C3BA0">
        <w:rPr>
          <w:rFonts w:cstheme="minorHAnsi"/>
        </w:rPr>
        <w:t xml:space="preserve"> produzione di prodotti agricoli per le esigenze dei proprietari</w:t>
      </w:r>
      <w:r w:rsidR="00285496" w:rsidRPr="006C3BA0">
        <w:rPr>
          <w:rFonts w:cstheme="minorHAnsi"/>
        </w:rPr>
        <w:t>;</w:t>
      </w:r>
      <w:r w:rsidRPr="006C3BA0">
        <w:rPr>
          <w:rFonts w:cstheme="minorHAnsi"/>
        </w:rPr>
        <w:t xml:space="preserve"> </w:t>
      </w:r>
      <w:r w:rsidR="00285496" w:rsidRPr="006C3BA0">
        <w:rPr>
          <w:rFonts w:cstheme="minorHAnsi"/>
        </w:rPr>
        <w:t>i</w:t>
      </w:r>
      <w:r w:rsidRPr="006C3BA0">
        <w:rPr>
          <w:rFonts w:cstheme="minorHAnsi"/>
        </w:rPr>
        <w:t xml:space="preserve">l giardino divenne </w:t>
      </w:r>
      <w:r w:rsidR="00285496" w:rsidRPr="006C3BA0">
        <w:rPr>
          <w:rFonts w:cstheme="minorHAnsi"/>
        </w:rPr>
        <w:t>poi</w:t>
      </w:r>
      <w:r w:rsidRPr="006C3BA0">
        <w:rPr>
          <w:rFonts w:cstheme="minorHAnsi"/>
        </w:rPr>
        <w:t xml:space="preserve"> “Il Giardinello delle delizie”, luogo </w:t>
      </w:r>
      <w:r w:rsidR="009B6CF0">
        <w:rPr>
          <w:rFonts w:cstheme="minorHAnsi"/>
        </w:rPr>
        <w:t>di</w:t>
      </w:r>
      <w:r w:rsidRPr="006C3BA0">
        <w:rPr>
          <w:rFonts w:cstheme="minorHAnsi"/>
        </w:rPr>
        <w:t xml:space="preserve"> incontri affettivi familiari </w:t>
      </w:r>
      <w:r w:rsidR="00285496" w:rsidRPr="006C3BA0">
        <w:rPr>
          <w:rFonts w:cstheme="minorHAnsi"/>
        </w:rPr>
        <w:t>ch</w:t>
      </w:r>
      <w:r w:rsidRPr="006C3BA0">
        <w:rPr>
          <w:rFonts w:cstheme="minorHAnsi"/>
        </w:rPr>
        <w:t>e si estendeva per più di quattro ettari.</w:t>
      </w:r>
      <w:r w:rsidRPr="006C3BA0">
        <w:rPr>
          <w:rFonts w:cstheme="minorHAnsi"/>
          <w:highlight w:val="white"/>
        </w:rPr>
        <w:t xml:space="preserve"> </w:t>
      </w:r>
      <w:r w:rsidR="00285496" w:rsidRPr="006C3BA0">
        <w:rPr>
          <w:rFonts w:cstheme="minorHAnsi"/>
          <w:b/>
          <w:bCs/>
          <w:highlight w:val="white"/>
        </w:rPr>
        <w:t>Palazzo Nucci</w:t>
      </w:r>
      <w:r w:rsidR="006C3BA0">
        <w:rPr>
          <w:rFonts w:cstheme="minorHAnsi"/>
          <w:b/>
          <w:bCs/>
          <w:highlight w:val="white"/>
        </w:rPr>
        <w:t xml:space="preserve">, </w:t>
      </w:r>
      <w:r w:rsidR="006C3BA0" w:rsidRPr="006C3BA0">
        <w:rPr>
          <w:rFonts w:cstheme="minorHAnsi"/>
          <w:highlight w:val="white"/>
        </w:rPr>
        <w:t>a Cicciano (Napoli)</w:t>
      </w:r>
      <w:r w:rsidR="00416753">
        <w:rPr>
          <w:rFonts w:cstheme="minorHAnsi"/>
          <w:highlight w:val="white"/>
        </w:rPr>
        <w:t>,</w:t>
      </w:r>
      <w:r w:rsidR="00285496" w:rsidRPr="006C3BA0">
        <w:rPr>
          <w:rFonts w:cstheme="minorHAnsi"/>
          <w:highlight w:val="white"/>
        </w:rPr>
        <w:t xml:space="preserve"> o</w:t>
      </w:r>
      <w:r w:rsidR="006C3BA0" w:rsidRPr="006C3BA0">
        <w:rPr>
          <w:rFonts w:cstheme="minorHAnsi"/>
          <w:highlight w:val="white"/>
        </w:rPr>
        <w:t>spiterà l’appuntamento d</w:t>
      </w:r>
      <w:r w:rsidR="006C3BA0" w:rsidRPr="005D58A5">
        <w:rPr>
          <w:rFonts w:cstheme="minorHAnsi"/>
          <w:highlight w:val="white"/>
        </w:rPr>
        <w:t xml:space="preserve">i </w:t>
      </w:r>
      <w:r w:rsidR="006C3BA0" w:rsidRPr="005D58A5">
        <w:rPr>
          <w:rFonts w:cstheme="minorHAnsi"/>
          <w:b/>
          <w:bCs/>
          <w:highlight w:val="white"/>
        </w:rPr>
        <w:t>venerdì 14 aprile</w:t>
      </w:r>
      <w:r w:rsidR="006C3BA0" w:rsidRPr="005D58A5">
        <w:rPr>
          <w:rFonts w:cstheme="minorHAnsi"/>
          <w:highlight w:val="white"/>
        </w:rPr>
        <w:t xml:space="preserve">, con la musica di </w:t>
      </w:r>
      <w:r w:rsidR="006C3BA0" w:rsidRPr="005D58A5">
        <w:rPr>
          <w:rFonts w:cstheme="minorHAnsi"/>
          <w:b/>
          <w:bCs/>
          <w:highlight w:val="white"/>
        </w:rPr>
        <w:t>Roberto Colella</w:t>
      </w:r>
      <w:r w:rsidR="001230DA">
        <w:rPr>
          <w:rFonts w:cstheme="minorHAnsi"/>
          <w:highlight w:val="white"/>
        </w:rPr>
        <w:t>, frontman de</w:t>
      </w:r>
      <w:r w:rsidR="00BB7091">
        <w:rPr>
          <w:rFonts w:cstheme="minorHAnsi"/>
          <w:highlight w:val="white"/>
        </w:rPr>
        <w:t xml:space="preserve">lla band </w:t>
      </w:r>
      <w:r w:rsidR="001230DA">
        <w:rPr>
          <w:rFonts w:cstheme="minorHAnsi"/>
          <w:highlight w:val="white"/>
        </w:rPr>
        <w:t>La Maschera.</w:t>
      </w:r>
    </w:p>
    <w:p w14:paraId="39D3A128" w14:textId="786C1C5B" w:rsidR="005D58A5" w:rsidRPr="00A21AB4" w:rsidRDefault="005D58A5" w:rsidP="00416753">
      <w:pPr>
        <w:autoSpaceDE w:val="0"/>
        <w:autoSpaceDN w:val="0"/>
        <w:adjustRightInd w:val="0"/>
        <w:spacing w:after="120"/>
        <w:jc w:val="both"/>
        <w:rPr>
          <w:rFonts w:cstheme="minorHAnsi"/>
        </w:rPr>
      </w:pPr>
      <w:r w:rsidRPr="005D58A5">
        <w:rPr>
          <w:rFonts w:cstheme="minorHAnsi"/>
          <w:b/>
          <w:bCs/>
          <w:highlight w:val="white"/>
        </w:rPr>
        <w:t>Giovedì 20 aprile</w:t>
      </w:r>
      <w:r w:rsidRPr="005D58A5">
        <w:rPr>
          <w:rFonts w:cstheme="minorHAnsi"/>
          <w:highlight w:val="white"/>
        </w:rPr>
        <w:t xml:space="preserve">, i </w:t>
      </w:r>
      <w:r w:rsidRPr="005D58A5">
        <w:rPr>
          <w:rFonts w:cstheme="minorHAnsi"/>
          <w:b/>
          <w:bCs/>
          <w:color w:val="050505"/>
          <w:shd w:val="clear" w:color="auto" w:fill="FFFFFF"/>
        </w:rPr>
        <w:t>Comoverão</w:t>
      </w:r>
      <w:r w:rsidRPr="005D58A5">
        <w:rPr>
          <w:rFonts w:cstheme="minorHAnsi"/>
          <w:highlight w:val="white"/>
        </w:rPr>
        <w:t xml:space="preserve"> </w:t>
      </w:r>
      <w:r>
        <w:rPr>
          <w:rFonts w:cstheme="minorHAnsi"/>
          <w:highlight w:val="white"/>
        </w:rPr>
        <w:t>(</w:t>
      </w:r>
      <w:r w:rsidRPr="005D58A5">
        <w:rPr>
          <w:rFonts w:cstheme="minorHAnsi"/>
          <w:b/>
          <w:bCs/>
          <w:highlight w:val="white"/>
        </w:rPr>
        <w:t>Simona Boo</w:t>
      </w:r>
      <w:r>
        <w:rPr>
          <w:rFonts w:cstheme="minorHAnsi"/>
          <w:highlight w:val="white"/>
        </w:rPr>
        <w:t xml:space="preserve"> &amp; </w:t>
      </w:r>
      <w:r w:rsidRPr="005D58A5">
        <w:rPr>
          <w:rFonts w:cstheme="minorHAnsi"/>
          <w:b/>
          <w:bCs/>
          <w:highlight w:val="white"/>
        </w:rPr>
        <w:t>Diego Imparato</w:t>
      </w:r>
      <w:r>
        <w:rPr>
          <w:rFonts w:cstheme="minorHAnsi"/>
          <w:highlight w:val="white"/>
        </w:rPr>
        <w:t xml:space="preserve">) terranno un concerto al termine della visita guidata a </w:t>
      </w:r>
      <w:r w:rsidRPr="005D58A5">
        <w:rPr>
          <w:rFonts w:cstheme="minorHAnsi"/>
          <w:b/>
          <w:bCs/>
          <w:highlight w:val="white"/>
        </w:rPr>
        <w:t>Palazzo Cocozza di Montanara</w:t>
      </w:r>
      <w:r w:rsidR="00A44E64">
        <w:rPr>
          <w:rFonts w:cstheme="minorHAnsi"/>
        </w:rPr>
        <w:t>, a Piedimonte di Casolla (Caserta).</w:t>
      </w:r>
      <w:r>
        <w:rPr>
          <w:rFonts w:cstheme="minorHAnsi"/>
        </w:rPr>
        <w:t xml:space="preserve"> </w:t>
      </w:r>
      <w:r w:rsidRPr="00A21AB4">
        <w:rPr>
          <w:rFonts w:cstheme="minorHAnsi"/>
        </w:rPr>
        <w:t>Risalente al XV secolo, il palazzo apparteneva in origine alla famiglia dei conti della Ratta di Caserta che, per ragioni difensive, lo trasform</w:t>
      </w:r>
      <w:r w:rsidR="004A1EA6">
        <w:rPr>
          <w:rFonts w:cstheme="minorHAnsi"/>
        </w:rPr>
        <w:t>ò</w:t>
      </w:r>
      <w:r w:rsidRPr="00A21AB4">
        <w:rPr>
          <w:rFonts w:cstheme="minorHAnsi"/>
        </w:rPr>
        <w:t xml:space="preserve"> in Casa di Guardia, avamposto per Casertavecchia.</w:t>
      </w:r>
    </w:p>
    <w:p w14:paraId="4B7E57C8" w14:textId="711456C4" w:rsidR="00A44E64" w:rsidRDefault="00A44E64" w:rsidP="005255EF">
      <w:pPr>
        <w:autoSpaceDE w:val="0"/>
        <w:autoSpaceDN w:val="0"/>
        <w:adjustRightInd w:val="0"/>
        <w:spacing w:after="120"/>
        <w:jc w:val="both"/>
        <w:rPr>
          <w:rFonts w:eastAsia="Roboto" w:cstheme="minorHAnsi"/>
        </w:rPr>
      </w:pPr>
      <w:r w:rsidRPr="00B351E0">
        <w:rPr>
          <w:rFonts w:eastAsia="Times New Roman" w:cstheme="minorHAnsi"/>
        </w:rPr>
        <w:lastRenderedPageBreak/>
        <w:t xml:space="preserve">L’ultimo appuntamento di questo </w:t>
      </w:r>
      <w:r>
        <w:rPr>
          <w:rFonts w:eastAsia="Times New Roman" w:cstheme="minorHAnsi"/>
        </w:rPr>
        <w:t>secondo</w:t>
      </w:r>
      <w:r w:rsidRPr="00B351E0">
        <w:rPr>
          <w:rFonts w:eastAsia="Times New Roman" w:cstheme="minorHAnsi"/>
        </w:rPr>
        <w:t xml:space="preserve"> ciclo di visite </w:t>
      </w:r>
      <w:r w:rsidR="00A73359">
        <w:rPr>
          <w:rFonts w:eastAsia="Times New Roman" w:cstheme="minorHAnsi"/>
        </w:rPr>
        <w:t>di “</w:t>
      </w:r>
      <w:r w:rsidR="00EC3F9E">
        <w:rPr>
          <w:rFonts w:eastAsia="Times New Roman" w:cstheme="minorHAnsi"/>
        </w:rPr>
        <w:t>I</w:t>
      </w:r>
      <w:r w:rsidR="00A73359">
        <w:rPr>
          <w:rFonts w:eastAsia="Times New Roman" w:cstheme="minorHAnsi"/>
        </w:rPr>
        <w:t xml:space="preserve">n dimora” </w:t>
      </w:r>
      <w:r w:rsidRPr="00B351E0">
        <w:rPr>
          <w:rFonts w:eastAsia="Times New Roman" w:cstheme="minorHAnsi"/>
        </w:rPr>
        <w:t xml:space="preserve">si terrà </w:t>
      </w:r>
      <w:r>
        <w:rPr>
          <w:rFonts w:eastAsia="Times New Roman" w:cstheme="minorHAnsi"/>
          <w:b/>
          <w:bCs/>
        </w:rPr>
        <w:t>venerdì</w:t>
      </w:r>
      <w:r w:rsidRPr="00B351E0">
        <w:rPr>
          <w:rFonts w:eastAsia="Times New Roman" w:cstheme="minorHAnsi"/>
          <w:b/>
          <w:bCs/>
        </w:rPr>
        <w:t xml:space="preserve"> </w:t>
      </w:r>
      <w:r>
        <w:rPr>
          <w:rFonts w:eastAsia="Times New Roman" w:cstheme="minorHAnsi"/>
          <w:b/>
          <w:bCs/>
        </w:rPr>
        <w:t>21</w:t>
      </w:r>
      <w:r w:rsidRPr="00B351E0">
        <w:rPr>
          <w:rFonts w:eastAsia="Times New Roman" w:cstheme="minorHAnsi"/>
          <w:b/>
          <w:bCs/>
        </w:rPr>
        <w:t xml:space="preserve"> </w:t>
      </w:r>
      <w:r>
        <w:rPr>
          <w:rFonts w:eastAsia="Times New Roman" w:cstheme="minorHAnsi"/>
          <w:b/>
          <w:bCs/>
        </w:rPr>
        <w:t>aprile</w:t>
      </w:r>
      <w:r w:rsidRPr="00B351E0">
        <w:rPr>
          <w:rFonts w:eastAsia="Times New Roman" w:cstheme="minorHAnsi"/>
          <w:b/>
          <w:bCs/>
        </w:rPr>
        <w:t xml:space="preserve"> </w:t>
      </w:r>
      <w:r w:rsidRPr="00B351E0">
        <w:rPr>
          <w:rFonts w:eastAsia="Times New Roman" w:cstheme="minorHAnsi"/>
        </w:rPr>
        <w:t xml:space="preserve">a </w:t>
      </w:r>
      <w:r>
        <w:rPr>
          <w:rFonts w:eastAsia="Times New Roman" w:cstheme="minorHAnsi"/>
          <w:b/>
          <w:bCs/>
        </w:rPr>
        <w:t>Torre Volpe</w:t>
      </w:r>
      <w:r>
        <w:rPr>
          <w:rFonts w:eastAsia="Times New Roman" w:cstheme="minorHAnsi"/>
        </w:rPr>
        <w:t xml:space="preserve">, </w:t>
      </w:r>
      <w:r w:rsidRPr="00B351E0">
        <w:rPr>
          <w:rFonts w:eastAsia="Times New Roman" w:cstheme="minorHAnsi"/>
        </w:rPr>
        <w:t xml:space="preserve">a </w:t>
      </w:r>
      <w:r w:rsidRPr="00C117EA">
        <w:rPr>
          <w:rFonts w:eastAsia="Times New Roman" w:cstheme="minorHAnsi"/>
        </w:rPr>
        <w:t>Melito di Prignano</w:t>
      </w:r>
      <w:r>
        <w:rPr>
          <w:rFonts w:eastAsia="Times New Roman" w:cstheme="minorHAnsi"/>
        </w:rPr>
        <w:t xml:space="preserve"> (Salerno)</w:t>
      </w:r>
      <w:r w:rsidR="00C117EA">
        <w:rPr>
          <w:rFonts w:eastAsia="Times New Roman" w:cstheme="minorHAnsi"/>
        </w:rPr>
        <w:t xml:space="preserve">, </w:t>
      </w:r>
      <w:r w:rsidR="00C117EA" w:rsidRPr="003543CE">
        <w:rPr>
          <w:rFonts w:cstheme="minorHAnsi"/>
        </w:rPr>
        <w:t>uno dei pochi esempi di costruzioni difensive sopravvissute quasi integre alle ingiurie del tempo, risalente circa all’XI secolo</w:t>
      </w:r>
      <w:r w:rsidR="00C117EA">
        <w:rPr>
          <w:rFonts w:cstheme="minorHAnsi"/>
        </w:rPr>
        <w:t xml:space="preserve">. </w:t>
      </w:r>
      <w:r w:rsidR="00C117EA" w:rsidRPr="00C117EA">
        <w:rPr>
          <w:rFonts w:cstheme="minorHAnsi"/>
          <w:b/>
          <w:bCs/>
        </w:rPr>
        <w:t>Gnut</w:t>
      </w:r>
      <w:r w:rsidR="00346903">
        <w:rPr>
          <w:rFonts w:eastAsia="Roboto" w:cstheme="minorHAnsi"/>
        </w:rPr>
        <w:t xml:space="preserve">, in duo, </w:t>
      </w:r>
      <w:r>
        <w:rPr>
          <w:rFonts w:eastAsia="Roboto" w:cstheme="minorHAnsi"/>
        </w:rPr>
        <w:t>sarà l’ospite musicale dell’evento.</w:t>
      </w:r>
    </w:p>
    <w:p w14:paraId="6CB10FCC" w14:textId="544BA8DF" w:rsidR="005255EF" w:rsidRDefault="00147FE1" w:rsidP="000B3F50">
      <w:pPr>
        <w:jc w:val="both"/>
        <w:rPr>
          <w:rFonts w:cstheme="minorHAnsi"/>
          <w:i/>
          <w:iCs/>
          <w:shd w:val="clear" w:color="auto" w:fill="FFFFFF"/>
        </w:rPr>
      </w:pPr>
      <w:r w:rsidRPr="00C564D6">
        <w:rPr>
          <w:rFonts w:cstheme="minorHAnsi"/>
          <w:b/>
          <w:bCs/>
          <w:shd w:val="clear" w:color="auto" w:fill="FFFFFF"/>
        </w:rPr>
        <w:t>Pantaleone Annunziata</w:t>
      </w:r>
      <w:r w:rsidRPr="00C564D6">
        <w:rPr>
          <w:rFonts w:cstheme="minorHAnsi"/>
          <w:shd w:val="clear" w:color="auto" w:fill="FFFFFF"/>
        </w:rPr>
        <w:t>, Amministratore unico della Scabec</w:t>
      </w:r>
      <w:r>
        <w:rPr>
          <w:rFonts w:cstheme="minorHAnsi"/>
          <w:shd w:val="clear" w:color="auto" w:fill="FFFFFF"/>
        </w:rPr>
        <w:t xml:space="preserve">: </w:t>
      </w:r>
      <w:r w:rsidR="005255EF" w:rsidRPr="00C564D6">
        <w:rPr>
          <w:rFonts w:cstheme="minorHAnsi"/>
          <w:i/>
          <w:iCs/>
          <w:shd w:val="clear" w:color="auto" w:fill="FFFFFF"/>
        </w:rPr>
        <w:t xml:space="preserve">«Visto il successo delle visite programmate a cavallo tra </w:t>
      </w:r>
      <w:r w:rsidR="00754F82">
        <w:rPr>
          <w:rFonts w:cstheme="minorHAnsi"/>
          <w:i/>
          <w:iCs/>
          <w:shd w:val="clear" w:color="auto" w:fill="FFFFFF"/>
        </w:rPr>
        <w:t>il 2022 e il 2023,</w:t>
      </w:r>
      <w:r w:rsidR="000B3F50">
        <w:rPr>
          <w:rFonts w:cstheme="minorHAnsi"/>
          <w:i/>
          <w:iCs/>
          <w:shd w:val="clear" w:color="auto" w:fill="FFFFFF"/>
        </w:rPr>
        <w:t xml:space="preserve"> </w:t>
      </w:r>
      <w:r w:rsidR="00754F82">
        <w:rPr>
          <w:rFonts w:cstheme="minorHAnsi"/>
          <w:i/>
          <w:iCs/>
          <w:shd w:val="clear" w:color="auto" w:fill="FFFFFF"/>
        </w:rPr>
        <w:t xml:space="preserve">e </w:t>
      </w:r>
      <w:r w:rsidR="000B3F50">
        <w:rPr>
          <w:rFonts w:cstheme="minorHAnsi"/>
          <w:i/>
          <w:iCs/>
          <w:shd w:val="clear" w:color="auto" w:fill="FFFFFF"/>
        </w:rPr>
        <w:t xml:space="preserve">che hanno </w:t>
      </w:r>
      <w:r w:rsidR="00754F82">
        <w:rPr>
          <w:rFonts w:cstheme="minorHAnsi"/>
          <w:i/>
          <w:iCs/>
          <w:shd w:val="clear" w:color="auto" w:fill="FFFFFF"/>
        </w:rPr>
        <w:t>interessato</w:t>
      </w:r>
      <w:r w:rsidR="000B3F50" w:rsidRPr="000B3F50">
        <w:rPr>
          <w:rFonts w:cstheme="minorHAnsi"/>
          <w:i/>
          <w:iCs/>
          <w:shd w:val="clear" w:color="auto" w:fill="FFFFFF"/>
        </w:rPr>
        <w:t xml:space="preserve"> </w:t>
      </w:r>
      <w:r w:rsidR="000B3F50" w:rsidRPr="000B3F50">
        <w:rPr>
          <w:rFonts w:cstheme="minorHAnsi"/>
          <w:i/>
          <w:iCs/>
        </w:rPr>
        <w:t>Palazzo d’Angelo a Maddaloni</w:t>
      </w:r>
      <w:r w:rsidR="000B3F50">
        <w:rPr>
          <w:rFonts w:cstheme="minorHAnsi"/>
          <w:i/>
          <w:iCs/>
        </w:rPr>
        <w:t>,</w:t>
      </w:r>
      <w:r w:rsidR="000B3F50" w:rsidRPr="000B3F50">
        <w:rPr>
          <w:rFonts w:cstheme="minorHAnsi"/>
          <w:i/>
          <w:iCs/>
        </w:rPr>
        <w:t xml:space="preserve"> Palazzo Riario Sforza a Napoli, Villa Wenner </w:t>
      </w:r>
      <w:r w:rsidR="000B3F50">
        <w:rPr>
          <w:rFonts w:cstheme="minorHAnsi"/>
          <w:i/>
          <w:iCs/>
        </w:rPr>
        <w:t xml:space="preserve">a </w:t>
      </w:r>
      <w:r w:rsidR="000B3F50" w:rsidRPr="000B3F50">
        <w:rPr>
          <w:rFonts w:cstheme="minorHAnsi"/>
          <w:i/>
          <w:iCs/>
        </w:rPr>
        <w:t>Pellezzano</w:t>
      </w:r>
      <w:r w:rsidR="000B3F50">
        <w:rPr>
          <w:rFonts w:cstheme="minorHAnsi"/>
          <w:i/>
          <w:iCs/>
        </w:rPr>
        <w:t xml:space="preserve"> e</w:t>
      </w:r>
      <w:r w:rsidR="000B3F50" w:rsidRPr="000B3F50">
        <w:rPr>
          <w:rFonts w:cstheme="minorHAnsi"/>
          <w:i/>
          <w:iCs/>
        </w:rPr>
        <w:t xml:space="preserve"> Palazzo Mondo a Capodrise</w:t>
      </w:r>
      <w:r>
        <w:rPr>
          <w:rFonts w:cstheme="minorHAnsi"/>
          <w:i/>
          <w:iCs/>
        </w:rPr>
        <w:t xml:space="preserve"> </w:t>
      </w:r>
      <w:r w:rsidRPr="00147FE1">
        <w:rPr>
          <w:rFonts w:cstheme="minorHAnsi"/>
          <w:i/>
          <w:iCs/>
        </w:rPr>
        <w:t>con la musica di Raiz, Flo, Francesco Di Bella e Dario Sansone</w:t>
      </w:r>
      <w:r>
        <w:rPr>
          <w:rFonts w:cstheme="minorHAnsi"/>
          <w:i/>
          <w:iCs/>
        </w:rPr>
        <w:t>,</w:t>
      </w:r>
      <w:r w:rsidR="000B3F50">
        <w:rPr>
          <w:rFonts w:cstheme="minorHAnsi"/>
          <w:i/>
          <w:iCs/>
        </w:rPr>
        <w:t xml:space="preserve"> </w:t>
      </w:r>
      <w:r w:rsidR="005255EF" w:rsidRPr="00C564D6">
        <w:rPr>
          <w:rFonts w:cstheme="minorHAnsi"/>
          <w:i/>
          <w:iCs/>
          <w:shd w:val="clear" w:color="auto" w:fill="FFFFFF"/>
        </w:rPr>
        <w:t>torna “In dimora” con un nuovo ciclo di appuntamenti in tutta la regione</w:t>
      </w:r>
      <w:r w:rsidRPr="00147FE1">
        <w:rPr>
          <w:rFonts w:cstheme="minorHAnsi"/>
          <w:i/>
          <w:iCs/>
          <w:shd w:val="clear" w:color="auto" w:fill="FFFFFF"/>
        </w:rPr>
        <w:t>.</w:t>
      </w:r>
      <w:r w:rsidR="005255EF" w:rsidRPr="00147FE1">
        <w:rPr>
          <w:rFonts w:cstheme="minorHAnsi"/>
          <w:i/>
          <w:iCs/>
          <w:shd w:val="clear" w:color="auto" w:fill="FFFFFF"/>
        </w:rPr>
        <w:t xml:space="preserve"> </w:t>
      </w:r>
      <w:r>
        <w:rPr>
          <w:rFonts w:cstheme="minorHAnsi"/>
          <w:i/>
          <w:iCs/>
          <w:shd w:val="clear" w:color="auto" w:fill="FFFFFF"/>
        </w:rPr>
        <w:t>Ancora una volta o</w:t>
      </w:r>
      <w:r w:rsidR="005255EF" w:rsidRPr="00147FE1">
        <w:rPr>
          <w:rFonts w:cstheme="minorHAnsi"/>
          <w:i/>
          <w:iCs/>
          <w:shd w:val="clear" w:color="auto" w:fill="FFFFFF"/>
        </w:rPr>
        <w:t>ffriamo al pubblico un percorso e</w:t>
      </w:r>
      <w:r w:rsidR="005255EF" w:rsidRPr="00C564D6">
        <w:rPr>
          <w:rFonts w:cstheme="minorHAnsi"/>
          <w:i/>
          <w:iCs/>
          <w:shd w:val="clear" w:color="auto" w:fill="FFFFFF"/>
        </w:rPr>
        <w:t>sperienziale unico nel suo genere</w:t>
      </w:r>
      <w:r w:rsidR="00185033">
        <w:rPr>
          <w:rFonts w:cstheme="minorHAnsi"/>
          <w:i/>
          <w:iCs/>
          <w:shd w:val="clear" w:color="auto" w:fill="FFFFFF"/>
        </w:rPr>
        <w:t>,</w:t>
      </w:r>
      <w:r w:rsidR="005255EF" w:rsidRPr="00C564D6">
        <w:rPr>
          <w:rFonts w:cstheme="minorHAnsi"/>
          <w:i/>
          <w:iCs/>
          <w:shd w:val="clear" w:color="auto" w:fill="FFFFFF"/>
        </w:rPr>
        <w:t xml:space="preserve"> arricchito dalla musica di artisti campani di talento</w:t>
      </w:r>
      <w:r w:rsidR="00185033">
        <w:rPr>
          <w:rFonts w:cstheme="minorHAnsi"/>
          <w:i/>
          <w:iCs/>
          <w:shd w:val="clear" w:color="auto" w:fill="FFFFFF"/>
        </w:rPr>
        <w:t xml:space="preserve"> e soprattutto dalle conoscenze dei</w:t>
      </w:r>
      <w:r w:rsidR="005255EF" w:rsidRPr="00C564D6">
        <w:rPr>
          <w:rFonts w:cstheme="minorHAnsi"/>
          <w:i/>
          <w:iCs/>
          <w:shd w:val="clear" w:color="auto" w:fill="FFFFFF"/>
        </w:rPr>
        <w:t xml:space="preserve"> proprietari e orgogliosi custodi delle dimore storiche </w:t>
      </w:r>
      <w:r w:rsidR="00185033">
        <w:rPr>
          <w:rFonts w:cstheme="minorHAnsi"/>
          <w:i/>
          <w:iCs/>
          <w:shd w:val="clear" w:color="auto" w:fill="FFFFFF"/>
        </w:rPr>
        <w:t xml:space="preserve">che coglieranno l’occasione </w:t>
      </w:r>
      <w:r w:rsidR="005255EF" w:rsidRPr="00C564D6">
        <w:rPr>
          <w:rFonts w:cstheme="minorHAnsi"/>
          <w:i/>
          <w:iCs/>
          <w:shd w:val="clear" w:color="auto" w:fill="FFFFFF"/>
        </w:rPr>
        <w:t>per valorizzarle tramanda</w:t>
      </w:r>
      <w:r w:rsidR="00BC3B9F">
        <w:rPr>
          <w:rFonts w:cstheme="minorHAnsi"/>
          <w:i/>
          <w:iCs/>
          <w:shd w:val="clear" w:color="auto" w:fill="FFFFFF"/>
        </w:rPr>
        <w:t>ndone</w:t>
      </w:r>
      <w:r w:rsidR="005255EF" w:rsidRPr="00C564D6">
        <w:rPr>
          <w:rFonts w:cstheme="minorHAnsi"/>
          <w:i/>
          <w:iCs/>
          <w:shd w:val="clear" w:color="auto" w:fill="FFFFFF"/>
        </w:rPr>
        <w:t xml:space="preserve"> il valore storico e culturale all'intera comunità. L’apertura straordinaria di questi luoghi consente di avvicinare il pubblico a </w:t>
      </w:r>
      <w:r>
        <w:rPr>
          <w:rFonts w:cstheme="minorHAnsi"/>
          <w:i/>
          <w:iCs/>
          <w:shd w:val="clear" w:color="auto" w:fill="FFFFFF"/>
        </w:rPr>
        <w:t xml:space="preserve">quella parte di </w:t>
      </w:r>
      <w:r w:rsidR="005255EF" w:rsidRPr="00C564D6">
        <w:rPr>
          <w:rFonts w:cstheme="minorHAnsi"/>
          <w:i/>
          <w:iCs/>
          <w:shd w:val="clear" w:color="auto" w:fill="FFFFFF"/>
        </w:rPr>
        <w:t>patrimonio culturale</w:t>
      </w:r>
      <w:r w:rsidR="00E633C0">
        <w:rPr>
          <w:rFonts w:cstheme="minorHAnsi"/>
          <w:i/>
          <w:iCs/>
          <w:shd w:val="clear" w:color="auto" w:fill="FFFFFF"/>
        </w:rPr>
        <w:t>, storico</w:t>
      </w:r>
      <w:r w:rsidR="005255EF" w:rsidRPr="00C564D6">
        <w:rPr>
          <w:rFonts w:cstheme="minorHAnsi"/>
          <w:i/>
          <w:iCs/>
          <w:shd w:val="clear" w:color="auto" w:fill="FFFFFF"/>
        </w:rPr>
        <w:t xml:space="preserve"> e architettonico </w:t>
      </w:r>
      <w:r>
        <w:rPr>
          <w:rFonts w:cstheme="minorHAnsi"/>
          <w:i/>
          <w:iCs/>
          <w:shd w:val="clear" w:color="auto" w:fill="FFFFFF"/>
        </w:rPr>
        <w:t xml:space="preserve">campano </w:t>
      </w:r>
      <w:r w:rsidR="005255EF" w:rsidRPr="00C564D6">
        <w:rPr>
          <w:rFonts w:cstheme="minorHAnsi"/>
          <w:i/>
          <w:iCs/>
          <w:shd w:val="clear" w:color="auto" w:fill="FFFFFF"/>
        </w:rPr>
        <w:t xml:space="preserve">meno noto e accessibile </w:t>
      </w:r>
      <w:r>
        <w:rPr>
          <w:rFonts w:cstheme="minorHAnsi"/>
          <w:i/>
          <w:iCs/>
          <w:shd w:val="clear" w:color="auto" w:fill="FFFFFF"/>
        </w:rPr>
        <w:t xml:space="preserve">ma altrettanto </w:t>
      </w:r>
      <w:r w:rsidR="00754F82">
        <w:rPr>
          <w:rFonts w:cstheme="minorHAnsi"/>
          <w:i/>
          <w:iCs/>
          <w:shd w:val="clear" w:color="auto" w:fill="FFFFFF"/>
        </w:rPr>
        <w:t>importante e significativo</w:t>
      </w:r>
      <w:r w:rsidR="005255EF" w:rsidRPr="00C564D6">
        <w:rPr>
          <w:rFonts w:cstheme="minorHAnsi"/>
          <w:i/>
          <w:iCs/>
          <w:shd w:val="clear" w:color="auto" w:fill="FFFFFF"/>
        </w:rPr>
        <w:t>»</w:t>
      </w:r>
      <w:r w:rsidR="00754F82">
        <w:rPr>
          <w:rFonts w:cstheme="minorHAnsi"/>
          <w:i/>
          <w:iCs/>
          <w:shd w:val="clear" w:color="auto" w:fill="FFFFFF"/>
        </w:rPr>
        <w:t>.</w:t>
      </w:r>
    </w:p>
    <w:p w14:paraId="3F1B85E7" w14:textId="6688B569" w:rsidR="00CF0630" w:rsidRDefault="00B143CA" w:rsidP="00416753">
      <w:pPr>
        <w:spacing w:before="120"/>
        <w:jc w:val="both"/>
        <w:rPr>
          <w:rFonts w:eastAsia="Times New Roman" w:cstheme="minorHAnsi"/>
        </w:rPr>
      </w:pPr>
      <w:r>
        <w:rPr>
          <w:rFonts w:cstheme="minorHAnsi"/>
        </w:rPr>
        <w:t xml:space="preserve">Per tutte le location sono previsti </w:t>
      </w:r>
      <w:r w:rsidRPr="00CD7718">
        <w:rPr>
          <w:rFonts w:eastAsia="Times New Roman" w:cstheme="minorHAnsi"/>
          <w:b/>
          <w:bCs/>
        </w:rPr>
        <w:t>tre</w:t>
      </w:r>
      <w:r w:rsidR="003A3313" w:rsidRPr="00CD7718">
        <w:rPr>
          <w:rFonts w:eastAsia="Times New Roman" w:cstheme="minorHAnsi"/>
          <w:b/>
          <w:bCs/>
        </w:rPr>
        <w:t xml:space="preserve"> turni di visita</w:t>
      </w:r>
      <w:r w:rsidR="00BC1A37">
        <w:rPr>
          <w:rFonts w:eastAsia="Times New Roman" w:cstheme="minorHAnsi"/>
          <w:b/>
          <w:bCs/>
        </w:rPr>
        <w:t xml:space="preserve">, </w:t>
      </w:r>
      <w:r w:rsidR="00CD7718">
        <w:rPr>
          <w:rFonts w:eastAsia="Times New Roman" w:cstheme="minorHAnsi"/>
        </w:rPr>
        <w:t xml:space="preserve">con </w:t>
      </w:r>
      <w:r w:rsidR="00CD7718" w:rsidRPr="00CD7718">
        <w:rPr>
          <w:rFonts w:eastAsia="Times New Roman" w:cstheme="minorHAnsi"/>
          <w:b/>
          <w:bCs/>
        </w:rPr>
        <w:t>30 partecipanti</w:t>
      </w:r>
      <w:r w:rsidR="00CD7718">
        <w:rPr>
          <w:rFonts w:eastAsia="Times New Roman" w:cstheme="minorHAnsi"/>
        </w:rPr>
        <w:t xml:space="preserve"> ciascun</w:t>
      </w:r>
      <w:r w:rsidR="00A13D91">
        <w:rPr>
          <w:rFonts w:eastAsia="Times New Roman" w:cstheme="minorHAnsi"/>
        </w:rPr>
        <w:t>o</w:t>
      </w:r>
      <w:r>
        <w:rPr>
          <w:rFonts w:eastAsia="Times New Roman" w:cstheme="minorHAnsi"/>
        </w:rPr>
        <w:t>,</w:t>
      </w:r>
      <w:r w:rsidR="003A3313" w:rsidRPr="00904DC3">
        <w:rPr>
          <w:rFonts w:eastAsia="Times New Roman" w:cstheme="minorHAnsi"/>
        </w:rPr>
        <w:t xml:space="preserve"> con inizio alle </w:t>
      </w:r>
      <w:r w:rsidR="003A3313" w:rsidRPr="00CD7718">
        <w:rPr>
          <w:rFonts w:eastAsia="Times New Roman" w:cstheme="minorHAnsi"/>
          <w:b/>
          <w:bCs/>
        </w:rPr>
        <w:t>ore 17.00</w:t>
      </w:r>
      <w:r w:rsidR="003A3313" w:rsidRPr="00904DC3">
        <w:rPr>
          <w:rFonts w:eastAsia="Times New Roman" w:cstheme="minorHAnsi"/>
        </w:rPr>
        <w:t xml:space="preserve">, </w:t>
      </w:r>
      <w:r w:rsidR="003A3313" w:rsidRPr="00CD7718">
        <w:rPr>
          <w:rFonts w:eastAsia="Times New Roman" w:cstheme="minorHAnsi"/>
          <w:b/>
          <w:bCs/>
        </w:rPr>
        <w:t>18.00</w:t>
      </w:r>
      <w:r w:rsidR="003A3313" w:rsidRPr="00904DC3">
        <w:rPr>
          <w:rFonts w:eastAsia="Times New Roman" w:cstheme="minorHAnsi"/>
        </w:rPr>
        <w:t xml:space="preserve"> e </w:t>
      </w:r>
      <w:r w:rsidR="003A3313" w:rsidRPr="00CD7718">
        <w:rPr>
          <w:rFonts w:eastAsia="Times New Roman" w:cstheme="minorHAnsi"/>
          <w:b/>
          <w:bCs/>
        </w:rPr>
        <w:t>19.00</w:t>
      </w:r>
      <w:r>
        <w:rPr>
          <w:rFonts w:eastAsia="Times New Roman" w:cstheme="minorHAnsi"/>
        </w:rPr>
        <w:t>.</w:t>
      </w:r>
    </w:p>
    <w:p w14:paraId="644C6AE7" w14:textId="1BA9908A" w:rsidR="00A13D91" w:rsidRPr="00BF03C9" w:rsidRDefault="00A13D91" w:rsidP="00416753">
      <w:pPr>
        <w:spacing w:before="120"/>
        <w:jc w:val="both"/>
        <w:rPr>
          <w:rFonts w:cstheme="minorHAnsi"/>
        </w:rPr>
      </w:pPr>
      <w:r>
        <w:rPr>
          <w:rFonts w:cstheme="minorHAnsi"/>
          <w:b/>
          <w:bCs/>
        </w:rPr>
        <w:t>La partecipazione è gratuita su prenotazione</w:t>
      </w:r>
      <w:r w:rsidR="00C117EA">
        <w:rPr>
          <w:rFonts w:cstheme="minorHAnsi"/>
          <w:b/>
          <w:bCs/>
        </w:rPr>
        <w:t xml:space="preserve"> </w:t>
      </w:r>
      <w:r w:rsidR="00A73359" w:rsidRPr="00BF03C9">
        <w:rPr>
          <w:rFonts w:cstheme="minorHAnsi"/>
        </w:rPr>
        <w:t>da</w:t>
      </w:r>
      <w:r w:rsidR="00416753" w:rsidRPr="00BF03C9">
        <w:rPr>
          <w:rFonts w:cstheme="minorHAnsi"/>
        </w:rPr>
        <w:t xml:space="preserve">l sito </w:t>
      </w:r>
      <w:hyperlink r:id="rId7" w:history="1">
        <w:r w:rsidR="00416753" w:rsidRPr="00BF03C9">
          <w:rPr>
            <w:rStyle w:val="Collegamentoipertestuale"/>
            <w:rFonts w:cstheme="minorHAnsi"/>
          </w:rPr>
          <w:t>www.scabec.it</w:t>
        </w:r>
      </w:hyperlink>
      <w:r w:rsidR="00A73359" w:rsidRPr="00BF03C9">
        <w:rPr>
          <w:rFonts w:cstheme="minorHAnsi"/>
        </w:rPr>
        <w:t xml:space="preserve">, a partire </w:t>
      </w:r>
      <w:r w:rsidR="00C117EA" w:rsidRPr="00BF03C9">
        <w:rPr>
          <w:rFonts w:cstheme="minorHAnsi"/>
        </w:rPr>
        <w:t>dalle ore 16</w:t>
      </w:r>
      <w:r w:rsidR="00416753" w:rsidRPr="00BF03C9">
        <w:rPr>
          <w:rFonts w:cstheme="minorHAnsi"/>
        </w:rPr>
        <w:t>.00</w:t>
      </w:r>
      <w:r w:rsidR="00C117EA" w:rsidRPr="00BF03C9">
        <w:rPr>
          <w:rFonts w:cstheme="minorHAnsi"/>
        </w:rPr>
        <w:t xml:space="preserve"> di </w:t>
      </w:r>
      <w:r w:rsidR="00416753" w:rsidRPr="00BF03C9">
        <w:rPr>
          <w:rFonts w:cstheme="minorHAnsi"/>
        </w:rPr>
        <w:t>venerdì</w:t>
      </w:r>
      <w:r w:rsidR="00C117EA" w:rsidRPr="00BF03C9">
        <w:rPr>
          <w:rFonts w:cstheme="minorHAnsi"/>
        </w:rPr>
        <w:t xml:space="preserve"> 24 marzo.</w:t>
      </w:r>
    </w:p>
    <w:p w14:paraId="4B08BC1D" w14:textId="77777777" w:rsidR="00416753" w:rsidRDefault="00416753" w:rsidP="00A13D91">
      <w:pPr>
        <w:spacing w:before="120"/>
        <w:jc w:val="both"/>
        <w:rPr>
          <w:rFonts w:cstheme="minorHAnsi"/>
          <w:b/>
          <w:bCs/>
        </w:rPr>
      </w:pPr>
    </w:p>
    <w:p w14:paraId="6DACB903" w14:textId="170AD910" w:rsidR="00CB50CE" w:rsidRDefault="00CB50CE" w:rsidP="00904DC3">
      <w:pPr>
        <w:spacing w:before="120"/>
        <w:jc w:val="both"/>
        <w:rPr>
          <w:rFonts w:cstheme="minorHAnsi"/>
        </w:rPr>
      </w:pPr>
    </w:p>
    <w:p w14:paraId="1635FA34" w14:textId="31A98677" w:rsidR="00F13B54" w:rsidRDefault="00F13B54" w:rsidP="00904DC3">
      <w:pPr>
        <w:spacing w:before="120"/>
        <w:jc w:val="both"/>
        <w:rPr>
          <w:rFonts w:ascii="Georgia" w:hAnsi="Georgia"/>
          <w:color w:val="0F0F0F"/>
          <w:sz w:val="27"/>
          <w:szCs w:val="27"/>
          <w:shd w:val="clear" w:color="auto" w:fill="F5E5D5"/>
        </w:rPr>
      </w:pPr>
    </w:p>
    <w:p w14:paraId="4DEC1CB6" w14:textId="77777777" w:rsidR="00F13B54" w:rsidRPr="00904DC3" w:rsidRDefault="00F13B54" w:rsidP="00904DC3">
      <w:pPr>
        <w:spacing w:before="120"/>
        <w:jc w:val="both"/>
        <w:rPr>
          <w:rFonts w:cstheme="minorHAnsi"/>
        </w:rPr>
      </w:pPr>
    </w:p>
    <w:p w14:paraId="1B95037D" w14:textId="77777777" w:rsidR="00AC59D2" w:rsidRPr="006E0644" w:rsidRDefault="00AC59D2" w:rsidP="00AC59D2">
      <w:pPr>
        <w:jc w:val="both"/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b/>
          <w:bCs/>
          <w:sz w:val="20"/>
          <w:szCs w:val="20"/>
        </w:rPr>
        <w:t>—</w:t>
      </w:r>
    </w:p>
    <w:p w14:paraId="3EB38211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b/>
          <w:bCs/>
          <w:sz w:val="20"/>
          <w:szCs w:val="20"/>
        </w:rPr>
        <w:t xml:space="preserve">UFFICIO STAMPA Scabec S.p.A. </w:t>
      </w:r>
    </w:p>
    <w:p w14:paraId="07918DBC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 xml:space="preserve">Gianluca Durante – </w:t>
      </w:r>
      <w:hyperlink r:id="rId8" w:tgtFrame="_blank" w:tooltip="tel:328 2114128" w:history="1">
        <w:r w:rsidRPr="006E0644">
          <w:rPr>
            <w:rFonts w:eastAsia="Times New Roman" w:cstheme="minorHAnsi"/>
            <w:color w:val="0000FF"/>
            <w:sz w:val="20"/>
            <w:szCs w:val="20"/>
            <w:u w:val="single"/>
          </w:rPr>
          <w:t>328 2114128</w:t>
        </w:r>
      </w:hyperlink>
    </w:p>
    <w:p w14:paraId="75F72AAD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 xml:space="preserve">Piergiorgio Gambardella – </w:t>
      </w:r>
      <w:hyperlink r:id="rId9" w:tgtFrame="_blank" w:tooltip="tel:3393132579" w:history="1">
        <w:r w:rsidRPr="006E0644">
          <w:rPr>
            <w:rFonts w:eastAsia="Times New Roman" w:cstheme="minorHAnsi"/>
            <w:color w:val="0000FF"/>
            <w:sz w:val="20"/>
            <w:szCs w:val="20"/>
            <w:u w:val="single"/>
          </w:rPr>
          <w:t>339 3132579</w:t>
        </w:r>
      </w:hyperlink>
    </w:p>
    <w:p w14:paraId="262D36B2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> </w:t>
      </w:r>
    </w:p>
    <w:p w14:paraId="2F980A48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>Via Generale Orsini, 30</w:t>
      </w:r>
    </w:p>
    <w:p w14:paraId="76CF27CC" w14:textId="77777777" w:rsidR="00AC59D2" w:rsidRPr="006E0644" w:rsidRDefault="00AC59D2" w:rsidP="00AC59D2">
      <w:pPr>
        <w:rPr>
          <w:rFonts w:eastAsia="Times New Roman" w:cstheme="minorHAnsi"/>
          <w:sz w:val="20"/>
          <w:szCs w:val="20"/>
        </w:rPr>
      </w:pPr>
      <w:r w:rsidRPr="006E0644">
        <w:rPr>
          <w:rFonts w:eastAsia="Times New Roman" w:cstheme="minorHAnsi"/>
          <w:sz w:val="20"/>
          <w:szCs w:val="20"/>
        </w:rPr>
        <w:t>80132 Napoli – Italia                </w:t>
      </w:r>
    </w:p>
    <w:p w14:paraId="62AE6EB6" w14:textId="288927B6" w:rsidR="0035439E" w:rsidRPr="00AC59D2" w:rsidRDefault="00000000" w:rsidP="00AC59D2">
      <w:pPr>
        <w:rPr>
          <w:rFonts w:cstheme="minorHAnsi"/>
          <w:color w:val="FFFFFF" w:themeColor="background1"/>
          <w:sz w:val="20"/>
          <w:szCs w:val="20"/>
        </w:rPr>
      </w:pPr>
      <w:hyperlink r:id="rId10" w:history="1">
        <w:r w:rsidR="00AC59D2" w:rsidRPr="006E0644">
          <w:rPr>
            <w:rFonts w:eastAsia="Times New Roman" w:cstheme="minorHAnsi"/>
            <w:b/>
            <w:bCs/>
            <w:sz w:val="20"/>
            <w:szCs w:val="20"/>
          </w:rPr>
          <w:t>www.scabec.it</w:t>
        </w:r>
      </w:hyperlink>
    </w:p>
    <w:sectPr w:rsidR="0035439E" w:rsidRPr="00AC59D2" w:rsidSect="00FF7EBA">
      <w:headerReference w:type="default" r:id="rId11"/>
      <w:footerReference w:type="default" r:id="rId12"/>
      <w:pgSz w:w="11906" w:h="16838"/>
      <w:pgMar w:top="2552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DBF0F" w14:textId="77777777" w:rsidR="002B67E7" w:rsidRDefault="002B67E7" w:rsidP="0035439E">
      <w:r>
        <w:separator/>
      </w:r>
    </w:p>
  </w:endnote>
  <w:endnote w:type="continuationSeparator" w:id="0">
    <w:p w14:paraId="50F662A3" w14:textId="77777777" w:rsidR="002B67E7" w:rsidRDefault="002B67E7" w:rsidP="00354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ACF55" w14:textId="2CEFE3AA" w:rsidR="0035439E" w:rsidRDefault="0035439E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FDC2F5" wp14:editId="277018C6">
          <wp:simplePos x="0" y="0"/>
          <wp:positionH relativeFrom="column">
            <wp:posOffset>-720091</wp:posOffset>
          </wp:positionH>
          <wp:positionV relativeFrom="paragraph">
            <wp:posOffset>-785513</wp:posOffset>
          </wp:positionV>
          <wp:extent cx="7529195" cy="1432719"/>
          <wp:effectExtent l="0" t="0" r="1905" b="254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2585" cy="1450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C3BFA" w14:textId="77777777" w:rsidR="002B67E7" w:rsidRDefault="002B67E7" w:rsidP="0035439E">
      <w:r>
        <w:separator/>
      </w:r>
    </w:p>
  </w:footnote>
  <w:footnote w:type="continuationSeparator" w:id="0">
    <w:p w14:paraId="6F178B39" w14:textId="77777777" w:rsidR="002B67E7" w:rsidRDefault="002B67E7" w:rsidP="00354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BC9AB" w14:textId="108072FA" w:rsidR="0035439E" w:rsidRDefault="0035439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C78876" wp14:editId="3D995F56">
          <wp:simplePos x="0" y="0"/>
          <wp:positionH relativeFrom="column">
            <wp:posOffset>-720091</wp:posOffset>
          </wp:positionH>
          <wp:positionV relativeFrom="paragraph">
            <wp:posOffset>-427003</wp:posOffset>
          </wp:positionV>
          <wp:extent cx="7529689" cy="1432813"/>
          <wp:effectExtent l="0" t="0" r="1905" b="254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487" cy="1450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224DD"/>
    <w:multiLevelType w:val="hybridMultilevel"/>
    <w:tmpl w:val="DCB4A2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7027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39E"/>
    <w:rsid w:val="00033CA5"/>
    <w:rsid w:val="0004061B"/>
    <w:rsid w:val="00042FF2"/>
    <w:rsid w:val="00097EFD"/>
    <w:rsid w:val="000B3F50"/>
    <w:rsid w:val="000C1EB1"/>
    <w:rsid w:val="000C7592"/>
    <w:rsid w:val="000F6B6B"/>
    <w:rsid w:val="001230DA"/>
    <w:rsid w:val="0012755B"/>
    <w:rsid w:val="001302CF"/>
    <w:rsid w:val="00147FE1"/>
    <w:rsid w:val="001717F2"/>
    <w:rsid w:val="00177882"/>
    <w:rsid w:val="00185033"/>
    <w:rsid w:val="001B7876"/>
    <w:rsid w:val="001E4AD7"/>
    <w:rsid w:val="00210B30"/>
    <w:rsid w:val="00262CFD"/>
    <w:rsid w:val="00285496"/>
    <w:rsid w:val="002B67E7"/>
    <w:rsid w:val="002D4440"/>
    <w:rsid w:val="003378E6"/>
    <w:rsid w:val="00346903"/>
    <w:rsid w:val="0035439E"/>
    <w:rsid w:val="003A3313"/>
    <w:rsid w:val="003E67F0"/>
    <w:rsid w:val="003F1645"/>
    <w:rsid w:val="004039E9"/>
    <w:rsid w:val="00413533"/>
    <w:rsid w:val="00416753"/>
    <w:rsid w:val="00443706"/>
    <w:rsid w:val="0047799A"/>
    <w:rsid w:val="00492804"/>
    <w:rsid w:val="004A1EA6"/>
    <w:rsid w:val="004A2433"/>
    <w:rsid w:val="004C0FFD"/>
    <w:rsid w:val="004C4733"/>
    <w:rsid w:val="004F5500"/>
    <w:rsid w:val="005255EF"/>
    <w:rsid w:val="00580CFF"/>
    <w:rsid w:val="005857C5"/>
    <w:rsid w:val="0059588B"/>
    <w:rsid w:val="005D1E80"/>
    <w:rsid w:val="005D58A5"/>
    <w:rsid w:val="0060276A"/>
    <w:rsid w:val="00610CF5"/>
    <w:rsid w:val="006901B2"/>
    <w:rsid w:val="006A6AFF"/>
    <w:rsid w:val="006B1720"/>
    <w:rsid w:val="006C3BA0"/>
    <w:rsid w:val="006D0FCD"/>
    <w:rsid w:val="00754F82"/>
    <w:rsid w:val="00800FC9"/>
    <w:rsid w:val="008C2CD8"/>
    <w:rsid w:val="008E068B"/>
    <w:rsid w:val="008E43F0"/>
    <w:rsid w:val="008F06F8"/>
    <w:rsid w:val="0090179C"/>
    <w:rsid w:val="00904DC3"/>
    <w:rsid w:val="009114F2"/>
    <w:rsid w:val="00913449"/>
    <w:rsid w:val="00927458"/>
    <w:rsid w:val="009363D4"/>
    <w:rsid w:val="00941309"/>
    <w:rsid w:val="0099679D"/>
    <w:rsid w:val="009B6CF0"/>
    <w:rsid w:val="009E7636"/>
    <w:rsid w:val="009F56CF"/>
    <w:rsid w:val="009F5DBF"/>
    <w:rsid w:val="00A05614"/>
    <w:rsid w:val="00A13D91"/>
    <w:rsid w:val="00A44E64"/>
    <w:rsid w:val="00A65817"/>
    <w:rsid w:val="00A73359"/>
    <w:rsid w:val="00A844C3"/>
    <w:rsid w:val="00AC0227"/>
    <w:rsid w:val="00AC59D2"/>
    <w:rsid w:val="00B143CA"/>
    <w:rsid w:val="00B351E0"/>
    <w:rsid w:val="00B55AA0"/>
    <w:rsid w:val="00B92C98"/>
    <w:rsid w:val="00BB3458"/>
    <w:rsid w:val="00BB7091"/>
    <w:rsid w:val="00BC1A37"/>
    <w:rsid w:val="00BC3B9F"/>
    <w:rsid w:val="00BE6729"/>
    <w:rsid w:val="00BF03C9"/>
    <w:rsid w:val="00C117EA"/>
    <w:rsid w:val="00C36992"/>
    <w:rsid w:val="00C564D6"/>
    <w:rsid w:val="00C64F49"/>
    <w:rsid w:val="00C66302"/>
    <w:rsid w:val="00C70ADE"/>
    <w:rsid w:val="00CB50CE"/>
    <w:rsid w:val="00CC4F96"/>
    <w:rsid w:val="00CD7718"/>
    <w:rsid w:val="00CE63C4"/>
    <w:rsid w:val="00CF0630"/>
    <w:rsid w:val="00D129BE"/>
    <w:rsid w:val="00D2170C"/>
    <w:rsid w:val="00D24EC5"/>
    <w:rsid w:val="00D44E97"/>
    <w:rsid w:val="00D964BD"/>
    <w:rsid w:val="00DA37FD"/>
    <w:rsid w:val="00DE433F"/>
    <w:rsid w:val="00E02399"/>
    <w:rsid w:val="00E1214D"/>
    <w:rsid w:val="00E430E5"/>
    <w:rsid w:val="00E633C0"/>
    <w:rsid w:val="00E75AC3"/>
    <w:rsid w:val="00E76583"/>
    <w:rsid w:val="00E7715C"/>
    <w:rsid w:val="00E82C1A"/>
    <w:rsid w:val="00EC3F9E"/>
    <w:rsid w:val="00EF48AC"/>
    <w:rsid w:val="00F06F64"/>
    <w:rsid w:val="00F10FE5"/>
    <w:rsid w:val="00F13B54"/>
    <w:rsid w:val="00F46533"/>
    <w:rsid w:val="00F678A4"/>
    <w:rsid w:val="00F952B7"/>
    <w:rsid w:val="00FD036C"/>
    <w:rsid w:val="00FD6019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36336"/>
  <w15:chartTrackingRefBased/>
  <w15:docId w15:val="{28715747-0A77-4544-8E2D-B2961F6F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5439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439E"/>
  </w:style>
  <w:style w:type="paragraph" w:styleId="Pidipagina">
    <w:name w:val="footer"/>
    <w:basedOn w:val="Normale"/>
    <w:link w:val="PidipaginaCarattere"/>
    <w:uiPriority w:val="99"/>
    <w:unhideWhenUsed/>
    <w:rsid w:val="0035439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439E"/>
  </w:style>
  <w:style w:type="paragraph" w:styleId="Paragrafoelenco">
    <w:name w:val="List Paragraph"/>
    <w:basedOn w:val="Normale"/>
    <w:uiPriority w:val="34"/>
    <w:qFormat/>
    <w:rsid w:val="00580CFF"/>
    <w:pPr>
      <w:ind w:left="720"/>
    </w:pPr>
    <w:rPr>
      <w:rFonts w:ascii="Calibri" w:hAnsi="Calibri" w:cs="Calibri"/>
      <w:sz w:val="22"/>
      <w:szCs w:val="22"/>
    </w:rPr>
  </w:style>
  <w:style w:type="paragraph" w:styleId="Nessunaspaziatura">
    <w:name w:val="No Spacing"/>
    <w:uiPriority w:val="1"/>
    <w:qFormat/>
    <w:rsid w:val="00F06F64"/>
    <w:rPr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8E068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0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328211412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abec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cabec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3393132579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Scabec Napoli</cp:lastModifiedBy>
  <cp:revision>59</cp:revision>
  <cp:lastPrinted>2022-12-22T11:17:00Z</cp:lastPrinted>
  <dcterms:created xsi:type="dcterms:W3CDTF">2022-12-21T14:30:00Z</dcterms:created>
  <dcterms:modified xsi:type="dcterms:W3CDTF">2023-03-23T17:01:00Z</dcterms:modified>
</cp:coreProperties>
</file>